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07" w:rsidRPr="00DE6907" w:rsidRDefault="002647E1" w:rsidP="00DE690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Мембрана </w:t>
      </w:r>
      <w:r w:rsidR="00B77134">
        <w:rPr>
          <w:rFonts w:ascii="Arial" w:hAnsi="Arial" w:cs="Arial"/>
          <w:b/>
          <w:bCs/>
          <w:color w:val="FF0000"/>
          <w:sz w:val="24"/>
          <w:szCs w:val="24"/>
        </w:rPr>
        <w:t>пароизоляционная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647E1">
        <w:rPr>
          <w:rFonts w:ascii="Arial" w:hAnsi="Arial" w:cs="Arial"/>
          <w:b/>
          <w:bCs/>
          <w:color w:val="FF0000"/>
          <w:sz w:val="24"/>
          <w:szCs w:val="24"/>
        </w:rPr>
        <w:t xml:space="preserve">ТЕХНОНИКОЛЬ АЛЬФА </w:t>
      </w:r>
      <w:r w:rsidR="005C17BD">
        <w:rPr>
          <w:rFonts w:ascii="Arial" w:hAnsi="Arial" w:cs="Arial"/>
          <w:b/>
          <w:bCs/>
          <w:color w:val="FF0000"/>
          <w:sz w:val="24"/>
          <w:szCs w:val="24"/>
        </w:rPr>
        <w:t xml:space="preserve">Барьер </w:t>
      </w:r>
      <w:r w:rsidR="00AE31F9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5C17BD">
        <w:rPr>
          <w:rFonts w:ascii="Arial" w:hAnsi="Arial" w:cs="Arial"/>
          <w:b/>
          <w:bCs/>
          <w:color w:val="FF0000"/>
          <w:sz w:val="24"/>
          <w:szCs w:val="24"/>
        </w:rPr>
        <w:t>.0</w:t>
      </w:r>
    </w:p>
    <w:p w:rsidR="009E65C4" w:rsidRPr="00DE6907" w:rsidRDefault="009E65C4" w:rsidP="009E65C4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FA3FCC">
        <w:rPr>
          <w:rFonts w:ascii="Arial" w:hAnsi="Arial" w:cs="Arial"/>
          <w:bCs/>
          <w:color w:val="FF0000"/>
          <w:sz w:val="20"/>
          <w:szCs w:val="20"/>
        </w:rPr>
        <w:t xml:space="preserve">СТО </w:t>
      </w:r>
      <w:r>
        <w:rPr>
          <w:rFonts w:ascii="Arial" w:hAnsi="Arial" w:cs="Arial"/>
          <w:bCs/>
          <w:color w:val="FF0000"/>
          <w:sz w:val="20"/>
          <w:szCs w:val="20"/>
        </w:rPr>
        <w:t>72746455-3.9.10-2018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E680D" w:rsidTr="00844CCB">
        <w:trPr>
          <w:trHeight w:val="377"/>
        </w:trPr>
        <w:tc>
          <w:tcPr>
            <w:tcW w:w="10196" w:type="dxa"/>
          </w:tcPr>
          <w:p w:rsidR="001E680D" w:rsidRPr="00025974" w:rsidRDefault="00AE31F9" w:rsidP="00AE31F9">
            <w:pPr>
              <w:spacing w:before="60" w:after="60"/>
              <w:rPr>
                <w:rFonts w:ascii="Arial" w:hAnsi="Arial" w:cs="Arial"/>
                <w:b/>
                <w:noProof/>
                <w:sz w:val="24"/>
              </w:rPr>
            </w:pPr>
            <w:r w:rsidRPr="005C17BD">
              <w:rPr>
                <w:rFonts w:ascii="Arial" w:eastAsia="Times New Roman" w:hAnsi="Arial" w:cs="Arial"/>
                <w:sz w:val="20"/>
                <w:szCs w:val="20"/>
              </w:rPr>
              <w:t>Многослойная армированная плёнка</w:t>
            </w:r>
            <w:r w:rsidRPr="00AE31F9">
              <w:rPr>
                <w:rFonts w:ascii="Arial" w:eastAsia="Times New Roman" w:hAnsi="Arial" w:cs="Arial"/>
                <w:sz w:val="20"/>
                <w:szCs w:val="20"/>
              </w:rPr>
              <w:t xml:space="preserve"> из полиэтилена с подслоем из нетканого материала</w:t>
            </w:r>
          </w:p>
        </w:tc>
      </w:tr>
    </w:tbl>
    <w:p w:rsidR="001E680D" w:rsidRPr="001E680D" w:rsidRDefault="00511FFF" w:rsidP="00B77134">
      <w:pPr>
        <w:spacing w:before="120" w:after="0" w:line="276" w:lineRule="auto"/>
        <w:rPr>
          <w:rFonts w:ascii="Arial" w:hAnsi="Arial" w:cs="Arial"/>
          <w:b/>
          <w:color w:val="000000"/>
          <w:sz w:val="20"/>
          <w:szCs w:val="18"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75565</wp:posOffset>
            </wp:positionV>
            <wp:extent cx="2795905" cy="152908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a-b22t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20250" r="4344" b="17096"/>
                    <a:stretch/>
                  </pic:blipFill>
                  <pic:spPr bwMode="auto">
                    <a:xfrm>
                      <a:off x="0" y="0"/>
                      <a:ext cx="2795905" cy="152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80D" w:rsidRPr="001E680D">
        <w:rPr>
          <w:rFonts w:ascii="Arial" w:hAnsi="Arial" w:cs="Arial"/>
          <w:b/>
        </w:rPr>
        <w:t xml:space="preserve">Описание </w:t>
      </w:r>
      <w:r w:rsidR="00025974">
        <w:rPr>
          <w:rFonts w:ascii="Arial" w:hAnsi="Arial" w:cs="Arial"/>
          <w:b/>
        </w:rPr>
        <w:t>продукци</w:t>
      </w:r>
      <w:r w:rsidR="007B0D6F">
        <w:rPr>
          <w:rFonts w:ascii="Arial" w:hAnsi="Arial" w:cs="Arial"/>
          <w:b/>
        </w:rPr>
        <w:t>и</w:t>
      </w:r>
      <w:r w:rsidR="001E680D" w:rsidRPr="001E680D">
        <w:rPr>
          <w:rFonts w:ascii="Arial" w:hAnsi="Arial" w:cs="Arial"/>
          <w:b/>
        </w:rPr>
        <w:t>:</w:t>
      </w:r>
    </w:p>
    <w:p w:rsidR="00CB7E0A" w:rsidRPr="00AE31F9" w:rsidRDefault="00CB7E0A" w:rsidP="00FA3FCC">
      <w:pPr>
        <w:shd w:val="clear" w:color="auto" w:fill="FFFFFF"/>
        <w:spacing w:after="0" w:line="276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CB7E0A">
        <w:rPr>
          <w:rFonts w:ascii="Arial" w:eastAsia="Calibri" w:hAnsi="Arial" w:cs="Arial"/>
          <w:sz w:val="20"/>
          <w:szCs w:val="20"/>
          <w:lang w:eastAsia="ru-RU"/>
        </w:rPr>
        <w:t xml:space="preserve">ТЕХНОНИКОЛЬ АЛЬФА </w:t>
      </w:r>
      <w:r w:rsidR="005C17BD">
        <w:rPr>
          <w:rFonts w:ascii="Arial" w:eastAsia="Calibri" w:hAnsi="Arial" w:cs="Arial"/>
          <w:sz w:val="20"/>
          <w:szCs w:val="20"/>
          <w:lang w:eastAsia="ru-RU"/>
        </w:rPr>
        <w:t xml:space="preserve">Барьер </w:t>
      </w:r>
      <w:r w:rsidR="00AE31F9">
        <w:rPr>
          <w:rFonts w:ascii="Arial" w:eastAsia="Calibri" w:hAnsi="Arial" w:cs="Arial"/>
          <w:sz w:val="20"/>
          <w:szCs w:val="20"/>
          <w:lang w:eastAsia="ru-RU"/>
        </w:rPr>
        <w:t>3</w:t>
      </w:r>
      <w:r w:rsidR="005C17BD">
        <w:rPr>
          <w:rFonts w:ascii="Arial" w:eastAsia="Calibri" w:hAnsi="Arial" w:cs="Arial"/>
          <w:sz w:val="20"/>
          <w:szCs w:val="20"/>
          <w:lang w:eastAsia="ru-RU"/>
        </w:rPr>
        <w:t>.0</w:t>
      </w:r>
      <w:r w:rsidR="0028461C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CB7E0A">
        <w:rPr>
          <w:rFonts w:ascii="Arial" w:eastAsia="Calibri" w:hAnsi="Arial" w:cs="Arial"/>
          <w:sz w:val="20"/>
          <w:szCs w:val="20"/>
          <w:lang w:eastAsia="ru-RU"/>
        </w:rPr>
        <w:t xml:space="preserve">– </w:t>
      </w:r>
      <w:r w:rsidR="00AE31F9" w:rsidRPr="00AE31F9">
        <w:rPr>
          <w:rFonts w:ascii="Arial" w:eastAsia="Calibri" w:hAnsi="Arial" w:cs="Arial"/>
          <w:sz w:val="20"/>
          <w:szCs w:val="20"/>
          <w:lang w:eastAsia="ru-RU"/>
        </w:rPr>
        <w:t xml:space="preserve">полупрозрачная армированная 3-слойная пленка с ограниченной </w:t>
      </w:r>
      <w:proofErr w:type="spellStart"/>
      <w:r w:rsidR="00AE31F9" w:rsidRPr="00AE31F9">
        <w:rPr>
          <w:rFonts w:ascii="Arial" w:eastAsia="Calibri" w:hAnsi="Arial" w:cs="Arial"/>
          <w:sz w:val="20"/>
          <w:szCs w:val="20"/>
          <w:lang w:eastAsia="ru-RU"/>
        </w:rPr>
        <w:t>паропроницаемостью</w:t>
      </w:r>
      <w:proofErr w:type="spellEnd"/>
      <w:r w:rsidR="00B77134" w:rsidRPr="00B77134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  <w:r w:rsidR="00AE31F9" w:rsidRPr="00AE31F9">
        <w:rPr>
          <w:rFonts w:ascii="Arial" w:eastAsia="Calibri" w:hAnsi="Arial" w:cs="Arial"/>
          <w:sz w:val="20"/>
          <w:szCs w:val="20"/>
          <w:lang w:eastAsia="ru-RU"/>
        </w:rPr>
        <w:t xml:space="preserve">Благодаря полупрозрачной структуре, </w:t>
      </w:r>
      <w:r w:rsidR="00AE31F9">
        <w:rPr>
          <w:rFonts w:ascii="Arial" w:eastAsia="Calibri" w:hAnsi="Arial" w:cs="Arial"/>
          <w:sz w:val="20"/>
          <w:szCs w:val="20"/>
          <w:lang w:eastAsia="ru-RU"/>
        </w:rPr>
        <w:t xml:space="preserve">пленка </w:t>
      </w:r>
      <w:r w:rsidR="00AE31F9" w:rsidRPr="00AE31F9">
        <w:rPr>
          <w:rFonts w:ascii="Arial" w:eastAsia="Calibri" w:hAnsi="Arial" w:cs="Arial"/>
          <w:sz w:val="20"/>
          <w:szCs w:val="20"/>
          <w:lang w:eastAsia="ru-RU"/>
        </w:rPr>
        <w:t xml:space="preserve">позволяет своевременно выявлять и устранять дефекты утепления и визуально контролировать качество монтажа. Поперек рулона через каждые 10 см расположена красная нить, которая облегчает раскрой пленки и снижает количество обрезков материала. </w:t>
      </w:r>
      <w:r w:rsidRPr="004911E0">
        <w:rPr>
          <w:rFonts w:ascii="Arial" w:eastAsia="Calibri" w:hAnsi="Arial" w:cs="Arial"/>
          <w:sz w:val="20"/>
          <w:szCs w:val="20"/>
          <w:lang w:eastAsia="ru-RU"/>
        </w:rPr>
        <w:t xml:space="preserve">Вдоль рулона </w:t>
      </w:r>
      <w:r w:rsidR="00B77134">
        <w:rPr>
          <w:rFonts w:ascii="Arial" w:eastAsia="Calibri" w:hAnsi="Arial" w:cs="Arial"/>
          <w:sz w:val="20"/>
          <w:szCs w:val="20"/>
          <w:lang w:eastAsia="ru-RU"/>
        </w:rPr>
        <w:t xml:space="preserve">мембрана </w:t>
      </w:r>
      <w:r w:rsidRPr="004911E0">
        <w:rPr>
          <w:rFonts w:ascii="Arial" w:eastAsia="Calibri" w:hAnsi="Arial" w:cs="Arial"/>
          <w:sz w:val="20"/>
          <w:szCs w:val="20"/>
          <w:lang w:eastAsia="ru-RU"/>
        </w:rPr>
        <w:t>имеет самокле</w:t>
      </w:r>
      <w:r w:rsidR="004911E0">
        <w:rPr>
          <w:rFonts w:ascii="Arial" w:eastAsia="Calibri" w:hAnsi="Arial" w:cs="Arial"/>
          <w:sz w:val="20"/>
          <w:szCs w:val="20"/>
          <w:lang w:eastAsia="ru-RU"/>
        </w:rPr>
        <w:t>я</w:t>
      </w:r>
      <w:r w:rsidR="00B77134">
        <w:rPr>
          <w:rFonts w:ascii="Arial" w:eastAsia="Calibri" w:hAnsi="Arial" w:cs="Arial"/>
          <w:sz w:val="20"/>
          <w:szCs w:val="20"/>
          <w:lang w:eastAsia="ru-RU"/>
        </w:rPr>
        <w:t xml:space="preserve">щиеся полосы. </w:t>
      </w:r>
    </w:p>
    <w:p w:rsidR="00025974" w:rsidRDefault="00025974" w:rsidP="00FA3FCC">
      <w:pPr>
        <w:spacing w:after="0" w:line="276" w:lineRule="auto"/>
        <w:ind w:right="539"/>
        <w:jc w:val="both"/>
        <w:rPr>
          <w:rFonts w:ascii="Arial" w:eastAsia="Times New Roman" w:hAnsi="Arial" w:cs="Arial"/>
          <w:b/>
        </w:rPr>
      </w:pPr>
      <w:r w:rsidRPr="00025974">
        <w:rPr>
          <w:rFonts w:ascii="Arial" w:eastAsia="Times New Roman" w:hAnsi="Arial" w:cs="Arial"/>
          <w:b/>
        </w:rPr>
        <w:t>Область применения:</w:t>
      </w:r>
    </w:p>
    <w:p w:rsidR="00AE31F9" w:rsidRPr="00B77134" w:rsidRDefault="00AE31F9" w:rsidP="00FA3FCC">
      <w:pPr>
        <w:shd w:val="clear" w:color="auto" w:fill="FFFFFF"/>
        <w:spacing w:after="0" w:line="276" w:lineRule="auto"/>
        <w:rPr>
          <w:rFonts w:ascii="Arial" w:eastAsia="Calibri" w:hAnsi="Arial" w:cs="Arial"/>
          <w:sz w:val="20"/>
          <w:szCs w:val="20"/>
          <w:lang w:eastAsia="ru-RU"/>
        </w:rPr>
      </w:pPr>
      <w:r w:rsidRPr="00AE31F9">
        <w:rPr>
          <w:rFonts w:ascii="Arial" w:eastAsia="Calibri" w:hAnsi="Arial" w:cs="Arial"/>
          <w:sz w:val="20"/>
          <w:szCs w:val="20"/>
          <w:lang w:eastAsia="ru-RU"/>
        </w:rPr>
        <w:t xml:space="preserve">ТЕХНОНИКОЛЬ АЛЬФА БАРЬЕР 3.0 </w:t>
      </w:r>
      <w:r>
        <w:rPr>
          <w:rFonts w:ascii="Arial" w:eastAsia="Calibri" w:hAnsi="Arial" w:cs="Arial"/>
          <w:sz w:val="20"/>
          <w:szCs w:val="20"/>
          <w:lang w:eastAsia="ru-RU"/>
        </w:rPr>
        <w:t>п</w:t>
      </w:r>
      <w:r w:rsidR="00B77134" w:rsidRPr="00B77134">
        <w:rPr>
          <w:rFonts w:ascii="Arial" w:eastAsia="Calibri" w:hAnsi="Arial" w:cs="Arial"/>
          <w:sz w:val="20"/>
          <w:szCs w:val="20"/>
          <w:lang w:eastAsia="ru-RU"/>
        </w:rPr>
        <w:t xml:space="preserve">рименяется для устройства </w:t>
      </w:r>
      <w:proofErr w:type="spellStart"/>
      <w:r w:rsidR="00B77134" w:rsidRPr="00B77134">
        <w:rPr>
          <w:rFonts w:ascii="Arial" w:eastAsia="Calibri" w:hAnsi="Arial" w:cs="Arial"/>
          <w:sz w:val="20"/>
          <w:szCs w:val="20"/>
          <w:lang w:eastAsia="ru-RU"/>
        </w:rPr>
        <w:t>пароизоляции</w:t>
      </w:r>
      <w:proofErr w:type="spellEnd"/>
      <w:r w:rsidR="00B77134" w:rsidRPr="00B77134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AE31F9">
        <w:rPr>
          <w:rFonts w:ascii="Arial" w:eastAsia="Calibri" w:hAnsi="Arial" w:cs="Arial"/>
          <w:sz w:val="20"/>
          <w:szCs w:val="20"/>
          <w:lang w:eastAsia="ru-RU"/>
        </w:rPr>
        <w:t>в мансардных кровлях, стенах каркасных домов, в зданиях с сухим и нормальным влажностными режимами внутренних помещений</w:t>
      </w:r>
      <w:r w:rsidR="00B77134" w:rsidRPr="00B77134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</w:p>
    <w:p w:rsidR="00025974" w:rsidRPr="00025974" w:rsidRDefault="00025974" w:rsidP="00FA3FCC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25974">
        <w:rPr>
          <w:rFonts w:ascii="Arial" w:hAnsi="Arial" w:cs="Arial"/>
          <w:b/>
        </w:rPr>
        <w:t>Основные физико-механические характеристики:</w:t>
      </w:r>
    </w:p>
    <w:tbl>
      <w:tblPr>
        <w:tblStyle w:val="-1"/>
        <w:tblW w:w="10206" w:type="dxa"/>
        <w:tblLook w:val="04A0" w:firstRow="1" w:lastRow="0" w:firstColumn="1" w:lastColumn="0" w:noHBand="0" w:noVBand="1"/>
      </w:tblPr>
      <w:tblGrid>
        <w:gridCol w:w="3823"/>
        <w:gridCol w:w="955"/>
        <w:gridCol w:w="2835"/>
        <w:gridCol w:w="2593"/>
      </w:tblGrid>
      <w:tr w:rsidR="009E65C4" w:rsidRPr="001E680D" w:rsidTr="00542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one" w:sz="0" w:space="0" w:color="auto"/>
            </w:tcBorders>
            <w:vAlign w:val="center"/>
          </w:tcPr>
          <w:p w:rsidR="009E65C4" w:rsidRPr="00025974" w:rsidRDefault="009E65C4" w:rsidP="00542C3E">
            <w:pPr>
              <w:ind w:firstLine="34"/>
              <w:jc w:val="center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5" w:type="dxa"/>
            <w:tcBorders>
              <w:bottom w:val="none" w:sz="0" w:space="0" w:color="auto"/>
            </w:tcBorders>
            <w:vAlign w:val="center"/>
          </w:tcPr>
          <w:p w:rsidR="009E65C4" w:rsidRPr="00025974" w:rsidRDefault="009E65C4" w:rsidP="00542C3E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Ед. </w:t>
            </w:r>
            <w:proofErr w:type="spellStart"/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835" w:type="dxa"/>
            <w:tcBorders>
              <w:bottom w:val="none" w:sz="0" w:space="0" w:color="auto"/>
            </w:tcBorders>
            <w:vAlign w:val="center"/>
          </w:tcPr>
          <w:p w:rsidR="009E65C4" w:rsidRPr="00025974" w:rsidRDefault="009E65C4" w:rsidP="00542C3E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Значение</w:t>
            </w:r>
          </w:p>
        </w:tc>
        <w:tc>
          <w:tcPr>
            <w:tcW w:w="2593" w:type="dxa"/>
            <w:tcBorders>
              <w:bottom w:val="none" w:sz="0" w:space="0" w:color="auto"/>
            </w:tcBorders>
            <w:vAlign w:val="center"/>
          </w:tcPr>
          <w:p w:rsidR="009E65C4" w:rsidRPr="00025974" w:rsidRDefault="009E65C4" w:rsidP="00542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Метод испытаний</w:t>
            </w:r>
          </w:p>
        </w:tc>
      </w:tr>
      <w:tr w:rsidR="002808CB" w:rsidRPr="001E680D" w:rsidTr="0054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2808CB" w:rsidRPr="0084365B" w:rsidRDefault="002808CB" w:rsidP="002808C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Поверхностная плотность </w:t>
            </w:r>
          </w:p>
        </w:tc>
        <w:tc>
          <w:tcPr>
            <w:tcW w:w="955" w:type="dxa"/>
            <w:vAlign w:val="center"/>
          </w:tcPr>
          <w:p w:rsidR="002808CB" w:rsidRPr="00DC51AF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г/м</w:t>
            </w:r>
            <w:r w:rsidRPr="00287B72">
              <w:rPr>
                <w:rFonts w:cs="Arial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2808CB" w:rsidRPr="00DC51AF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100±5%</w:t>
            </w:r>
          </w:p>
        </w:tc>
        <w:tc>
          <w:tcPr>
            <w:tcW w:w="2593" w:type="dxa"/>
            <w:vAlign w:val="center"/>
          </w:tcPr>
          <w:p w:rsidR="002808CB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3811</w:t>
            </w:r>
          </w:p>
          <w:p w:rsidR="002808CB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 1848-2)</w:t>
            </w:r>
          </w:p>
        </w:tc>
      </w:tr>
      <w:tr w:rsidR="002808CB" w:rsidRPr="001E680D" w:rsidTr="00542C3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2808CB" w:rsidRPr="00287B72" w:rsidRDefault="002808CB" w:rsidP="00280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Разрывная нагрузка вдоль, не менее</w:t>
            </w:r>
          </w:p>
        </w:tc>
        <w:tc>
          <w:tcPr>
            <w:tcW w:w="955" w:type="dxa"/>
            <w:vAlign w:val="center"/>
          </w:tcPr>
          <w:p w:rsidR="002808CB" w:rsidRPr="00DC51AF" w:rsidRDefault="002808CB" w:rsidP="0028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7B72">
              <w:rPr>
                <w:rFonts w:ascii="Arial" w:hAnsi="Arial" w:cs="Arial"/>
                <w:sz w:val="18"/>
                <w:szCs w:val="18"/>
              </w:rPr>
              <w:t>Н/5 см</w:t>
            </w:r>
          </w:p>
        </w:tc>
        <w:tc>
          <w:tcPr>
            <w:tcW w:w="2835" w:type="dxa"/>
            <w:vAlign w:val="center"/>
          </w:tcPr>
          <w:p w:rsidR="002808CB" w:rsidRPr="00DC51AF" w:rsidRDefault="002808CB" w:rsidP="0028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593" w:type="dxa"/>
            <w:vAlign w:val="center"/>
          </w:tcPr>
          <w:p w:rsidR="002808CB" w:rsidRDefault="002808CB" w:rsidP="0028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31899-2</w:t>
            </w:r>
          </w:p>
          <w:p w:rsidR="002808CB" w:rsidRDefault="002808CB" w:rsidP="0028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12311-2)</w:t>
            </w:r>
          </w:p>
        </w:tc>
      </w:tr>
      <w:tr w:rsidR="002808CB" w:rsidRPr="001E680D" w:rsidTr="0054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2808CB" w:rsidRDefault="002808CB" w:rsidP="002808C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Разрывная нагрузка поперек, не менее</w:t>
            </w:r>
          </w:p>
        </w:tc>
        <w:tc>
          <w:tcPr>
            <w:tcW w:w="955" w:type="dxa"/>
            <w:vAlign w:val="center"/>
          </w:tcPr>
          <w:p w:rsidR="002808CB" w:rsidRPr="00DC51AF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7B72">
              <w:rPr>
                <w:rFonts w:ascii="Arial" w:hAnsi="Arial" w:cs="Arial"/>
                <w:sz w:val="18"/>
                <w:szCs w:val="18"/>
              </w:rPr>
              <w:t>Н/5 см</w:t>
            </w:r>
          </w:p>
        </w:tc>
        <w:tc>
          <w:tcPr>
            <w:tcW w:w="2835" w:type="dxa"/>
            <w:vAlign w:val="center"/>
          </w:tcPr>
          <w:p w:rsidR="002808CB" w:rsidRPr="0084365B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593" w:type="dxa"/>
            <w:vAlign w:val="center"/>
          </w:tcPr>
          <w:p w:rsidR="002808CB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31899-2</w:t>
            </w:r>
          </w:p>
          <w:p w:rsidR="002808CB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12311-2)</w:t>
            </w:r>
          </w:p>
        </w:tc>
      </w:tr>
      <w:tr w:rsidR="002808CB" w:rsidRPr="001E680D" w:rsidTr="00542C3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2808CB" w:rsidRDefault="002808CB" w:rsidP="002808C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Паропроницаемость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коэффициент </w:t>
            </w:r>
            <w:proofErr w:type="spellStart"/>
            <w:r w:rsidRPr="007D4F63">
              <w:rPr>
                <w:rFonts w:ascii="Arial" w:hAnsi="Arial" w:cs="Arial"/>
                <w:b w:val="0"/>
                <w:sz w:val="18"/>
                <w:szCs w:val="18"/>
              </w:rPr>
              <w:t>Sd</w:t>
            </w:r>
            <w:proofErr w:type="spellEnd"/>
            <w:r w:rsidRPr="007D4F6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vAlign w:val="center"/>
          </w:tcPr>
          <w:p w:rsidR="002808CB" w:rsidRPr="00287B72" w:rsidRDefault="002808CB" w:rsidP="0028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35" w:type="dxa"/>
            <w:vAlign w:val="center"/>
          </w:tcPr>
          <w:p w:rsidR="002808CB" w:rsidRPr="00AE31F9" w:rsidRDefault="002808CB" w:rsidP="0028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93" w:type="dxa"/>
            <w:vAlign w:val="center"/>
          </w:tcPr>
          <w:p w:rsidR="002808CB" w:rsidRDefault="002808CB" w:rsidP="0028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25898</w:t>
            </w:r>
          </w:p>
          <w:p w:rsidR="002808CB" w:rsidRDefault="002808CB" w:rsidP="00280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1931)</w:t>
            </w:r>
          </w:p>
        </w:tc>
      </w:tr>
      <w:tr w:rsidR="002808CB" w:rsidRPr="001E680D" w:rsidTr="0054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2808CB" w:rsidRPr="009E7C76" w:rsidRDefault="002808CB" w:rsidP="002808C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9E7C76">
              <w:rPr>
                <w:rFonts w:ascii="Arial" w:hAnsi="Arial" w:cs="Arial"/>
                <w:b w:val="0"/>
                <w:sz w:val="18"/>
                <w:szCs w:val="18"/>
              </w:rPr>
              <w:t>одонепроницаемост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ь при давлении не менее метод А</w:t>
            </w:r>
          </w:p>
        </w:tc>
        <w:tc>
          <w:tcPr>
            <w:tcW w:w="955" w:type="dxa"/>
            <w:vAlign w:val="center"/>
          </w:tcPr>
          <w:p w:rsidR="002808CB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:rsidR="002808CB" w:rsidRPr="009E7C76" w:rsidRDefault="002808CB" w:rsidP="00280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808CB" w:rsidRPr="009E7C76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9E7C76">
              <w:rPr>
                <w:rFonts w:ascii="Arial" w:hAnsi="Arial" w:cs="Arial"/>
                <w:bCs/>
                <w:sz w:val="18"/>
                <w:szCs w:val="18"/>
              </w:rPr>
              <w:t>W 1</w:t>
            </w:r>
          </w:p>
        </w:tc>
        <w:tc>
          <w:tcPr>
            <w:tcW w:w="2593" w:type="dxa"/>
            <w:vAlign w:val="center"/>
          </w:tcPr>
          <w:p w:rsidR="002808CB" w:rsidRPr="002808CB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 1928</w:t>
            </w:r>
            <w:bookmarkStart w:id="0" w:name="_GoBack"/>
            <w:bookmarkEnd w:id="0"/>
          </w:p>
          <w:p w:rsidR="002808CB" w:rsidRDefault="002808CB" w:rsidP="00280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E65C4" w:rsidRPr="001E680D" w:rsidTr="00542C3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9E65C4" w:rsidRDefault="009E65C4" w:rsidP="00542C3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УФ стабильность                                                                                                  </w:t>
            </w:r>
          </w:p>
        </w:tc>
        <w:tc>
          <w:tcPr>
            <w:tcW w:w="955" w:type="dxa"/>
            <w:vAlign w:val="center"/>
          </w:tcPr>
          <w:p w:rsidR="009E65C4" w:rsidRDefault="009E65C4" w:rsidP="00542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9E65C4" w:rsidRDefault="009E65C4" w:rsidP="00542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Не менее </w:t>
            </w:r>
          </w:p>
          <w:p w:rsidR="009E65C4" w:rsidRPr="009E7C76" w:rsidRDefault="009E65C4" w:rsidP="00542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месяцев</w:t>
            </w:r>
          </w:p>
        </w:tc>
        <w:tc>
          <w:tcPr>
            <w:tcW w:w="2593" w:type="dxa"/>
            <w:vAlign w:val="center"/>
          </w:tcPr>
          <w:p w:rsidR="009E65C4" w:rsidRDefault="009E65C4" w:rsidP="00542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32317</w:t>
            </w:r>
          </w:p>
          <w:p w:rsidR="009E65C4" w:rsidRPr="00532C2D" w:rsidRDefault="009E65C4" w:rsidP="00542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1297:2004)</w:t>
            </w:r>
          </w:p>
        </w:tc>
      </w:tr>
    </w:tbl>
    <w:p w:rsidR="002F418A" w:rsidRPr="00025974" w:rsidRDefault="002F418A" w:rsidP="00FA3FCC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Геометрические параметры</w:t>
      </w:r>
      <w:r w:rsidRPr="00025974">
        <w:rPr>
          <w:rFonts w:ascii="Arial" w:hAnsi="Arial" w:cs="Arial"/>
          <w:b/>
        </w:rPr>
        <w:t>:</w:t>
      </w:r>
    </w:p>
    <w:tbl>
      <w:tblPr>
        <w:tblStyle w:val="-1"/>
        <w:tblW w:w="10206" w:type="dxa"/>
        <w:tblLook w:val="04A0" w:firstRow="1" w:lastRow="0" w:firstColumn="1" w:lastColumn="0" w:noHBand="0" w:noVBand="1"/>
      </w:tblPr>
      <w:tblGrid>
        <w:gridCol w:w="3823"/>
        <w:gridCol w:w="955"/>
        <w:gridCol w:w="2835"/>
        <w:gridCol w:w="2593"/>
      </w:tblGrid>
      <w:tr w:rsidR="002F418A" w:rsidRPr="001E680D" w:rsidTr="007A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one" w:sz="0" w:space="0" w:color="auto"/>
            </w:tcBorders>
            <w:vAlign w:val="center"/>
          </w:tcPr>
          <w:p w:rsidR="002F418A" w:rsidRPr="00025974" w:rsidRDefault="002F418A" w:rsidP="007A6FB5">
            <w:pPr>
              <w:ind w:firstLine="34"/>
              <w:jc w:val="center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5" w:type="dxa"/>
            <w:tcBorders>
              <w:bottom w:val="none" w:sz="0" w:space="0" w:color="auto"/>
            </w:tcBorders>
            <w:vAlign w:val="center"/>
          </w:tcPr>
          <w:p w:rsidR="002F418A" w:rsidRPr="00025974" w:rsidRDefault="002F418A" w:rsidP="007A6FB5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Ед. </w:t>
            </w:r>
            <w:proofErr w:type="spellStart"/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835" w:type="dxa"/>
            <w:tcBorders>
              <w:bottom w:val="none" w:sz="0" w:space="0" w:color="auto"/>
            </w:tcBorders>
            <w:vAlign w:val="center"/>
          </w:tcPr>
          <w:p w:rsidR="002F418A" w:rsidRPr="00025974" w:rsidRDefault="002F418A" w:rsidP="007A6FB5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Значение</w:t>
            </w:r>
          </w:p>
        </w:tc>
        <w:tc>
          <w:tcPr>
            <w:tcW w:w="2593" w:type="dxa"/>
            <w:tcBorders>
              <w:bottom w:val="none" w:sz="0" w:space="0" w:color="auto"/>
            </w:tcBorders>
            <w:vAlign w:val="center"/>
          </w:tcPr>
          <w:p w:rsidR="002F418A" w:rsidRPr="00025974" w:rsidRDefault="002F418A" w:rsidP="007A6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Метод испытаний</w:t>
            </w:r>
          </w:p>
        </w:tc>
      </w:tr>
      <w:tr w:rsidR="00300C64" w:rsidRPr="001E680D" w:rsidTr="007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300C64" w:rsidRPr="0084365B" w:rsidRDefault="00300C64" w:rsidP="00300C6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Длина</w:t>
            </w:r>
          </w:p>
        </w:tc>
        <w:tc>
          <w:tcPr>
            <w:tcW w:w="955" w:type="dxa"/>
            <w:vAlign w:val="center"/>
          </w:tcPr>
          <w:p w:rsidR="00300C64" w:rsidRPr="00DC51AF" w:rsidRDefault="00300C64" w:rsidP="00300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м</w:t>
            </w:r>
          </w:p>
        </w:tc>
        <w:tc>
          <w:tcPr>
            <w:tcW w:w="2835" w:type="dxa"/>
            <w:vAlign w:val="center"/>
          </w:tcPr>
          <w:p w:rsidR="00300C64" w:rsidRPr="00DC51AF" w:rsidRDefault="00300C64" w:rsidP="00300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50±5%</w:t>
            </w:r>
          </w:p>
        </w:tc>
        <w:tc>
          <w:tcPr>
            <w:tcW w:w="2593" w:type="dxa"/>
            <w:vAlign w:val="center"/>
          </w:tcPr>
          <w:p w:rsidR="00300C64" w:rsidRDefault="00300C64" w:rsidP="00300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Р 57417</w:t>
            </w:r>
          </w:p>
          <w:p w:rsidR="00300C64" w:rsidRPr="00480CDF" w:rsidRDefault="00300C64" w:rsidP="00300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</w:rPr>
              <w:t>13956:2012</w:t>
            </w:r>
          </w:p>
        </w:tc>
      </w:tr>
      <w:tr w:rsidR="00300C64" w:rsidRPr="001E680D" w:rsidTr="007A6FB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300C64" w:rsidRPr="00287B72" w:rsidRDefault="00300C64" w:rsidP="00300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Ширина</w:t>
            </w:r>
          </w:p>
        </w:tc>
        <w:tc>
          <w:tcPr>
            <w:tcW w:w="955" w:type="dxa"/>
            <w:vAlign w:val="center"/>
          </w:tcPr>
          <w:p w:rsidR="00300C64" w:rsidRPr="00DC51AF" w:rsidRDefault="00300C64" w:rsidP="00300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35" w:type="dxa"/>
            <w:vAlign w:val="center"/>
          </w:tcPr>
          <w:p w:rsidR="00300C64" w:rsidRPr="00DC51AF" w:rsidRDefault="00300C64" w:rsidP="00300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(-0.5+1)%</w:t>
            </w:r>
          </w:p>
        </w:tc>
        <w:tc>
          <w:tcPr>
            <w:tcW w:w="2593" w:type="dxa"/>
            <w:vAlign w:val="center"/>
          </w:tcPr>
          <w:p w:rsidR="00300C64" w:rsidRDefault="00300C64" w:rsidP="00300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Р 57417</w:t>
            </w:r>
          </w:p>
          <w:p w:rsidR="00300C64" w:rsidRPr="00DC51AF" w:rsidRDefault="00300C64" w:rsidP="00300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</w:rPr>
              <w:t>13956:2012</w:t>
            </w:r>
          </w:p>
        </w:tc>
      </w:tr>
    </w:tbl>
    <w:p w:rsidR="00DE7E3C" w:rsidRDefault="00DC51AF" w:rsidP="00FA3F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Times New Roman"/>
          <w:b/>
          <w:szCs w:val="24"/>
        </w:rPr>
      </w:pPr>
      <w:r w:rsidRPr="00DC51AF">
        <w:rPr>
          <w:rFonts w:ascii="Arial" w:eastAsia="Times New Roman" w:hAnsi="Arial" w:cs="Times New Roman"/>
          <w:b/>
          <w:szCs w:val="24"/>
        </w:rPr>
        <w:t>Производство работ:</w:t>
      </w:r>
    </w:p>
    <w:p w:rsidR="00DE7E3C" w:rsidRPr="00DE7E3C" w:rsidRDefault="00DE7E3C" w:rsidP="00FA3FC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 xml:space="preserve">Согласно «Руководству по применению гибкой черепицы SHINGLAS в скатных крышах», «Инструкции по монтажу гибкой черепицы </w:t>
      </w:r>
      <w:proofErr w:type="spellStart"/>
      <w:r w:rsidRPr="00DE7E3C">
        <w:rPr>
          <w:rFonts w:ascii="Arial" w:eastAsia="Calibri" w:hAnsi="Arial" w:cs="Arial"/>
          <w:sz w:val="20"/>
          <w:szCs w:val="20"/>
        </w:rPr>
        <w:t>Shinglas</w:t>
      </w:r>
      <w:proofErr w:type="spellEnd"/>
      <w:r w:rsidRPr="00DE7E3C">
        <w:rPr>
          <w:rFonts w:ascii="Arial" w:eastAsia="Calibri" w:hAnsi="Arial" w:cs="Arial"/>
          <w:sz w:val="20"/>
          <w:szCs w:val="20"/>
        </w:rPr>
        <w:t xml:space="preserve">», «Инструкции по монтажу композитной черепицы </w:t>
      </w:r>
      <w:proofErr w:type="spellStart"/>
      <w:r w:rsidRPr="00DE7E3C">
        <w:rPr>
          <w:rFonts w:ascii="Arial" w:eastAsia="Calibri" w:hAnsi="Arial" w:cs="Arial"/>
          <w:sz w:val="20"/>
          <w:szCs w:val="20"/>
        </w:rPr>
        <w:t>Luxard</w:t>
      </w:r>
      <w:proofErr w:type="spellEnd"/>
      <w:r w:rsidRPr="00DE7E3C">
        <w:rPr>
          <w:rFonts w:ascii="Arial" w:eastAsia="Calibri" w:hAnsi="Arial" w:cs="Arial"/>
          <w:sz w:val="20"/>
          <w:szCs w:val="20"/>
        </w:rPr>
        <w:t>». Диапазон температур применения от -</w:t>
      </w:r>
      <w:r w:rsidR="003B7975">
        <w:rPr>
          <w:rFonts w:ascii="Arial" w:eastAsia="Calibri" w:hAnsi="Arial" w:cs="Arial"/>
          <w:sz w:val="20"/>
          <w:szCs w:val="20"/>
        </w:rPr>
        <w:t>4</w:t>
      </w:r>
      <w:r w:rsidRPr="00DE7E3C">
        <w:rPr>
          <w:rFonts w:ascii="Arial" w:eastAsia="Calibri" w:hAnsi="Arial" w:cs="Arial"/>
          <w:sz w:val="20"/>
          <w:szCs w:val="20"/>
        </w:rPr>
        <w:t>0°С до +</w:t>
      </w:r>
      <w:r w:rsidR="003B7975">
        <w:rPr>
          <w:rFonts w:ascii="Arial" w:eastAsia="Calibri" w:hAnsi="Arial" w:cs="Arial"/>
          <w:sz w:val="20"/>
          <w:szCs w:val="20"/>
        </w:rPr>
        <w:t>8</w:t>
      </w:r>
      <w:r w:rsidRPr="00DE7E3C">
        <w:rPr>
          <w:rFonts w:ascii="Arial" w:eastAsia="Calibri" w:hAnsi="Arial" w:cs="Arial"/>
          <w:sz w:val="20"/>
          <w:szCs w:val="20"/>
        </w:rPr>
        <w:t xml:space="preserve">0°С. </w:t>
      </w:r>
    </w:p>
    <w:p w:rsidR="00DE7E3C" w:rsidRDefault="00DC51AF" w:rsidP="00DE7E3C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Хранение:</w:t>
      </w:r>
      <w:r w:rsidR="00694742">
        <w:rPr>
          <w:rFonts w:ascii="Arial" w:eastAsia="Times New Roman" w:hAnsi="Arial" w:cs="Times New Roman"/>
          <w:b/>
          <w:bCs/>
          <w:szCs w:val="24"/>
        </w:rPr>
        <w:t xml:space="preserve"> </w:t>
      </w:r>
    </w:p>
    <w:p w:rsidR="009E0201" w:rsidRPr="009E0201" w:rsidRDefault="009E0201" w:rsidP="00FA3FC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E0201">
        <w:rPr>
          <w:rFonts w:ascii="Arial" w:eastAsia="Calibri" w:hAnsi="Arial" w:cs="Arial"/>
          <w:sz w:val="20"/>
          <w:szCs w:val="20"/>
        </w:rPr>
        <w:t>Хранение должно осуществляться в условиях, исключающих воздействие влаги, прямых солнечных лучей, нагрева.</w:t>
      </w:r>
    </w:p>
    <w:p w:rsidR="00DC51AF" w:rsidRDefault="00DC51AF" w:rsidP="00DE7E3C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Транспортировка:</w:t>
      </w:r>
    </w:p>
    <w:p w:rsidR="00DE7E3C" w:rsidRPr="00DE7E3C" w:rsidRDefault="00DE7E3C" w:rsidP="00DE7E3C">
      <w:pPr>
        <w:shd w:val="clear" w:color="auto" w:fill="FFFFFF"/>
        <w:spacing w:after="15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 xml:space="preserve">Изделия транспортируют всеми видами транспорта в крытых транспортных средствах в соответствии с правилами перевозок грузов, действующими на данном виде транспорта. При транспортировании в транспортных пакетах, допускается только вертикальная установка. При транспортировании материала без транспортных пакетов, допускается как вертикальное, так и горизонтальное положение материала не создающие угрозы целостности упаковки. </w:t>
      </w:r>
    </w:p>
    <w:p w:rsidR="00DC51AF" w:rsidRDefault="00DC51AF" w:rsidP="00DE7E3C">
      <w:pPr>
        <w:autoSpaceDE w:val="0"/>
        <w:autoSpaceDN w:val="0"/>
        <w:adjustRightInd w:val="0"/>
        <w:spacing w:before="60"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Сведения об упаковке:</w:t>
      </w:r>
    </w:p>
    <w:p w:rsidR="00DE7E3C" w:rsidRPr="00DE7E3C" w:rsidRDefault="00DE7E3C" w:rsidP="00DE7E3C">
      <w:pPr>
        <w:shd w:val="clear" w:color="auto" w:fill="FFFFFF"/>
        <w:spacing w:after="15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 xml:space="preserve">Рулоны мембран ТЕХНОНИКОЛЬ АЛЬФА поставляются в индивидуальной упаковке и содержат этикетку с указанием марки ТЕХНОНИКОЛЬ АЛЬФА (например, ТЕХНОНИКОЛЬ АЛЬФА </w:t>
      </w:r>
      <w:r w:rsidR="00B77134">
        <w:rPr>
          <w:rFonts w:ascii="Arial" w:eastAsia="Calibri" w:hAnsi="Arial" w:cs="Arial"/>
          <w:sz w:val="20"/>
          <w:szCs w:val="20"/>
        </w:rPr>
        <w:t xml:space="preserve">БАРЬЕР </w:t>
      </w:r>
      <w:r w:rsidR="00AE31F9">
        <w:rPr>
          <w:rFonts w:ascii="Arial" w:eastAsia="Calibri" w:hAnsi="Arial" w:cs="Arial"/>
          <w:sz w:val="20"/>
          <w:szCs w:val="20"/>
        </w:rPr>
        <w:t>3</w:t>
      </w:r>
      <w:r w:rsidR="00B77134">
        <w:rPr>
          <w:rFonts w:ascii="Arial" w:eastAsia="Calibri" w:hAnsi="Arial" w:cs="Arial"/>
          <w:sz w:val="20"/>
          <w:szCs w:val="20"/>
        </w:rPr>
        <w:t>.0</w:t>
      </w:r>
      <w:r w:rsidRPr="00DE7E3C">
        <w:rPr>
          <w:rFonts w:ascii="Arial" w:eastAsia="Calibri" w:hAnsi="Arial" w:cs="Arial"/>
          <w:sz w:val="20"/>
          <w:szCs w:val="20"/>
        </w:rPr>
        <w:t xml:space="preserve">), названием </w:t>
      </w:r>
      <w:r w:rsidRPr="00DE7E3C">
        <w:rPr>
          <w:rFonts w:ascii="Arial" w:eastAsia="Calibri" w:hAnsi="Arial" w:cs="Arial"/>
          <w:sz w:val="20"/>
          <w:szCs w:val="20"/>
        </w:rPr>
        <w:lastRenderedPageBreak/>
        <w:t>компании, адресом и номером телефона, а также с инструкциями по креплению. Внутри тубы расположена этикетка с информацией о партии и времени производства материала.</w:t>
      </w:r>
    </w:p>
    <w:sectPr w:rsidR="00DE7E3C" w:rsidRPr="00DE7E3C" w:rsidSect="00DC51AF">
      <w:headerReference w:type="default" r:id="rId11"/>
      <w:footerReference w:type="default" r:id="rId12"/>
      <w:pgSz w:w="11906" w:h="16838"/>
      <w:pgMar w:top="959" w:right="566" w:bottom="426" w:left="1134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A6" w:rsidRDefault="003852A6" w:rsidP="00393248">
      <w:pPr>
        <w:spacing w:after="0" w:line="240" w:lineRule="auto"/>
      </w:pPr>
      <w:r>
        <w:separator/>
      </w:r>
    </w:p>
  </w:endnote>
  <w:endnote w:type="continuationSeparator" w:id="0">
    <w:p w:rsidR="003852A6" w:rsidRDefault="003852A6" w:rsidP="003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0D" w:rsidRPr="001E680D" w:rsidRDefault="001E680D" w:rsidP="001E680D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C1FE5" wp14:editId="5C7061D1">
              <wp:simplePos x="0" y="0"/>
              <wp:positionH relativeFrom="column">
                <wp:posOffset>6071870</wp:posOffset>
              </wp:positionH>
              <wp:positionV relativeFrom="paragraph">
                <wp:posOffset>256067</wp:posOffset>
              </wp:positionV>
              <wp:extent cx="191770" cy="205105"/>
              <wp:effectExtent l="0" t="0" r="0" b="4445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center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08CB">
                            <w:rPr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1FE5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left:0;text-align:left;margin-left:478.1pt;margin-top:20.15pt;width:15.1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" filled="f" stroked="f" strokeweight=".5pt">
              <v:textbox inset="0,0,0,0">
                <w:txbxContent>
                  <w:p w:rsidR="001E680D" w:rsidRPr="00753598" w:rsidRDefault="001E680D" w:rsidP="001E680D">
                    <w:pPr>
                      <w:spacing w:after="0"/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2808CB">
                      <w:rPr>
                        <w:rFonts w:cs="Arial"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56FA8" wp14:editId="74796CF9">
              <wp:simplePos x="0" y="0"/>
              <wp:positionH relativeFrom="column">
                <wp:posOffset>5845175</wp:posOffset>
              </wp:positionH>
              <wp:positionV relativeFrom="paragraph">
                <wp:posOffset>267780</wp:posOffset>
              </wp:positionV>
              <wp:extent cx="226060" cy="205105"/>
              <wp:effectExtent l="0" t="0" r="2540" b="4445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B510F4" w:rsidRDefault="001E680D" w:rsidP="001E680D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08CB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56FA8" id="Надпись 15" o:spid="_x0000_s1027" type="#_x0000_t202" style="position:absolute;left:0;text-align:left;margin-left:460.25pt;margin-top:21.1pt;width:17.8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ib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" filled="f" stroked="f" strokeweight=".5pt">
              <v:textbox inset="0,0,0,0">
                <w:txbxContent>
                  <w:p w:rsidR="001E680D" w:rsidRPr="00B510F4" w:rsidRDefault="001E680D" w:rsidP="001E680D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2808CB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690B4" wp14:editId="20FA3A29">
              <wp:simplePos x="0" y="0"/>
              <wp:positionH relativeFrom="column">
                <wp:posOffset>-48895</wp:posOffset>
              </wp:positionH>
              <wp:positionV relativeFrom="paragraph">
                <wp:posOffset>308287</wp:posOffset>
              </wp:positionV>
              <wp:extent cx="571881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2CF44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4.25pt" to="446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" strokecolor="red" strokeweight="1pt">
              <v:stroke joinstyle="miter"/>
            </v:line>
          </w:pict>
        </mc:Fallback>
      </mc:AlternateContent>
    </w: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A95F89B" wp14:editId="266F379D">
          <wp:simplePos x="0" y="0"/>
          <wp:positionH relativeFrom="column">
            <wp:posOffset>5835650</wp:posOffset>
          </wp:positionH>
          <wp:positionV relativeFrom="bottomMargin">
            <wp:posOffset>250825</wp:posOffset>
          </wp:positionV>
          <wp:extent cx="453390" cy="201295"/>
          <wp:effectExtent l="0" t="0" r="3810" b="1905"/>
          <wp:wrapThrough wrapText="bothSides">
            <wp:wrapPolygon edited="0">
              <wp:start x="0" y="0"/>
              <wp:lineTo x="0" y="19079"/>
              <wp:lineTo x="20571" y="19079"/>
              <wp:lineTo x="20571" y="0"/>
              <wp:lineTo x="0" y="0"/>
            </wp:wrapPolygon>
          </wp:wrapThrough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54BB1" wp14:editId="2D258DFC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54BB1" id="Прямоугольник с двумя усеченными противолежащими углами 13" o:spid="_x0000_s1028" style="position:absolute;left:0;text-align:left;margin-left:459.3pt;margin-top:22.3pt;width:18.1pt;height:10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BvqmVY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1E680D" w:rsidRPr="00753598" w:rsidRDefault="001E680D" w:rsidP="001E680D">
                    <w:pPr>
                      <w:spacing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A6" w:rsidRDefault="003852A6" w:rsidP="00393248">
      <w:pPr>
        <w:spacing w:after="0" w:line="240" w:lineRule="auto"/>
      </w:pPr>
      <w:r>
        <w:separator/>
      </w:r>
    </w:p>
  </w:footnote>
  <w:footnote w:type="continuationSeparator" w:id="0">
    <w:p w:rsidR="003852A6" w:rsidRDefault="003852A6" w:rsidP="003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248"/>
      <w:gridCol w:w="1281"/>
    </w:tblGrid>
    <w:tr w:rsidR="00393248" w:rsidRPr="00393248" w:rsidTr="00B530FB">
      <w:trPr>
        <w:trHeight w:val="794"/>
      </w:trPr>
      <w:tc>
        <w:tcPr>
          <w:tcW w:w="5245" w:type="dxa"/>
        </w:tcPr>
        <w:p w:rsidR="00393248" w:rsidRDefault="00393248" w:rsidP="00393248">
          <w:pPr>
            <w:pStyle w:val="a3"/>
            <w:ind w:left="-250"/>
          </w:pPr>
          <w:r>
            <w:rPr>
              <w:noProof/>
              <w:lang w:eastAsia="ru-RU"/>
            </w:rPr>
            <w:drawing>
              <wp:inline distT="0" distB="0" distL="0" distR="0" wp14:anchorId="4C130F6D" wp14:editId="1243A9B5">
                <wp:extent cx="2232660" cy="468928"/>
                <wp:effectExtent l="0" t="0" r="0" b="762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39" cy="492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Корпорация</w:t>
          </w:r>
          <w:r w:rsidR="00801A37">
            <w:rPr>
              <w:rFonts w:cs="Arial"/>
              <w:sz w:val="14"/>
              <w:szCs w:val="14"/>
            </w:rPr>
            <w:t xml:space="preserve"> </w:t>
          </w:r>
          <w:r w:rsidRPr="00D87476">
            <w:rPr>
              <w:rFonts w:cs="Arial"/>
              <w:sz w:val="14"/>
              <w:szCs w:val="14"/>
            </w:rPr>
            <w:t>ТехноНИКОЛЬ</w:t>
          </w:r>
        </w:p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Техническая п</w:t>
          </w:r>
          <w:r w:rsidRPr="00D87476">
            <w:rPr>
              <w:rFonts w:cs="Arial"/>
              <w:sz w:val="14"/>
              <w:szCs w:val="14"/>
            </w:rPr>
            <w:t>оддержк</w:t>
          </w:r>
          <w:r>
            <w:rPr>
              <w:rFonts w:cs="Arial"/>
              <w:sz w:val="14"/>
              <w:szCs w:val="14"/>
            </w:rPr>
            <w:t>а</w:t>
          </w:r>
          <w:r w:rsidRPr="00D87476">
            <w:rPr>
              <w:rFonts w:cs="Arial"/>
              <w:sz w:val="14"/>
              <w:szCs w:val="14"/>
            </w:rPr>
            <w:t xml:space="preserve"> 8-800-200-05-65</w:t>
          </w:r>
        </w:p>
        <w:p w:rsidR="00393248" w:rsidRPr="00066B1F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 w:rsidRPr="00DF584D">
            <w:rPr>
              <w:rFonts w:cs="Arial"/>
              <w:sz w:val="14"/>
              <w:szCs w:val="14"/>
              <w:lang w:val="en-US"/>
            </w:rPr>
            <w:t>www</w:t>
          </w:r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tn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  <w:r w:rsidRPr="00066B1F">
            <w:rPr>
              <w:rFonts w:cs="Arial"/>
              <w:sz w:val="14"/>
              <w:szCs w:val="14"/>
            </w:rPr>
            <w:t xml:space="preserve">, 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nav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t</w:t>
          </w:r>
          <w:r w:rsidRPr="00DF584D">
            <w:rPr>
              <w:rFonts w:cs="Arial"/>
              <w:sz w:val="14"/>
              <w:szCs w:val="14"/>
              <w:lang w:val="en-US"/>
            </w:rPr>
            <w:t>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1281" w:type="dxa"/>
          <w:vAlign w:val="center"/>
        </w:tcPr>
        <w:p w:rsidR="00393248" w:rsidRPr="00393248" w:rsidRDefault="00393248" w:rsidP="00393248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021568F" wp14:editId="4A02AC14">
                <wp:extent cx="608375" cy="403225"/>
                <wp:effectExtent l="0" t="0" r="1270" b="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75" cy="40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248" w:rsidRPr="00393248" w:rsidTr="00B530FB">
      <w:tc>
        <w:tcPr>
          <w:tcW w:w="5245" w:type="dxa"/>
        </w:tcPr>
        <w:p w:rsidR="00393248" w:rsidRPr="00393248" w:rsidRDefault="00393248" w:rsidP="00025974">
          <w:pPr>
            <w:pStyle w:val="a3"/>
            <w:rPr>
              <w:rFonts w:ascii="Arial" w:hAnsi="Arial" w:cs="Arial"/>
            </w:rPr>
          </w:pPr>
        </w:p>
      </w:tc>
      <w:tc>
        <w:tcPr>
          <w:tcW w:w="5529" w:type="dxa"/>
          <w:gridSpan w:val="2"/>
        </w:tcPr>
        <w:p w:rsidR="00393248" w:rsidRPr="00393248" w:rsidRDefault="00393248" w:rsidP="002647E1">
          <w:pPr>
            <w:pStyle w:val="a3"/>
            <w:ind w:right="318"/>
            <w:jc w:val="right"/>
            <w:rPr>
              <w:rFonts w:ascii="Arial" w:hAnsi="Arial" w:cs="Arial"/>
            </w:rPr>
          </w:pPr>
          <w:r w:rsidRPr="00753598">
            <w:rPr>
              <w:rFonts w:ascii="Arial" w:hAnsi="Arial" w:cs="Arial"/>
              <w:color w:val="808080"/>
              <w:sz w:val="18"/>
              <w:szCs w:val="18"/>
            </w:rPr>
            <w:t>Технический лист</w:t>
          </w:r>
          <w:r w:rsidR="00CF4CEB" w:rsidRPr="00753598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proofErr w:type="gramStart"/>
          <w:r w:rsidR="00025974">
            <w:rPr>
              <w:rFonts w:ascii="Arial" w:hAnsi="Arial" w:cs="Arial"/>
              <w:color w:val="808080"/>
              <w:sz w:val="18"/>
              <w:szCs w:val="18"/>
            </w:rPr>
            <w:t>№</w:t>
          </w:r>
          <w:r w:rsidR="00DE6907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Pr="00753598">
            <w:rPr>
              <w:rFonts w:ascii="Arial" w:hAnsi="Arial" w:cs="Arial"/>
              <w:color w:val="808080"/>
              <w:sz w:val="18"/>
              <w:szCs w:val="18"/>
            </w:rPr>
            <w:t>.</w:t>
          </w:r>
          <w:proofErr w:type="gramEnd"/>
          <w:r w:rsidRPr="00753598">
            <w:rPr>
              <w:rFonts w:ascii="Arial" w:hAnsi="Arial" w:cs="Arial"/>
              <w:color w:val="808080"/>
              <w:sz w:val="18"/>
              <w:szCs w:val="18"/>
            </w:rPr>
            <w:t xml:space="preserve"> Версия от </w:t>
          </w:r>
          <w:r w:rsidR="002647E1">
            <w:rPr>
              <w:rFonts w:ascii="Arial" w:hAnsi="Arial" w:cs="Arial"/>
              <w:color w:val="808080"/>
              <w:sz w:val="18"/>
              <w:szCs w:val="18"/>
            </w:rPr>
            <w:t>11</w:t>
          </w:r>
          <w:r w:rsidR="00DE6907">
            <w:rPr>
              <w:rFonts w:ascii="Arial" w:hAnsi="Arial" w:cs="Arial"/>
              <w:color w:val="808080"/>
              <w:sz w:val="18"/>
              <w:szCs w:val="18"/>
            </w:rPr>
            <w:t>.2018</w:t>
          </w:r>
        </w:p>
      </w:tc>
    </w:tr>
  </w:tbl>
  <w:p w:rsidR="00393248" w:rsidRPr="00393248" w:rsidRDefault="003932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56F"/>
    <w:multiLevelType w:val="hybridMultilevel"/>
    <w:tmpl w:val="6BC4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0BD"/>
    <w:multiLevelType w:val="hybridMultilevel"/>
    <w:tmpl w:val="30302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1B37"/>
    <w:multiLevelType w:val="hybridMultilevel"/>
    <w:tmpl w:val="4F04D122"/>
    <w:lvl w:ilvl="0" w:tplc="C074BF4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8"/>
    <w:rsid w:val="000003E2"/>
    <w:rsid w:val="00002325"/>
    <w:rsid w:val="000033BE"/>
    <w:rsid w:val="00003C28"/>
    <w:rsid w:val="00010AA5"/>
    <w:rsid w:val="00017F47"/>
    <w:rsid w:val="000215AA"/>
    <w:rsid w:val="00022B01"/>
    <w:rsid w:val="00022E8F"/>
    <w:rsid w:val="00024407"/>
    <w:rsid w:val="00024C65"/>
    <w:rsid w:val="000257D8"/>
    <w:rsid w:val="00025974"/>
    <w:rsid w:val="00026465"/>
    <w:rsid w:val="00026C10"/>
    <w:rsid w:val="00027677"/>
    <w:rsid w:val="0003408B"/>
    <w:rsid w:val="00034474"/>
    <w:rsid w:val="000358B2"/>
    <w:rsid w:val="00035960"/>
    <w:rsid w:val="000426A3"/>
    <w:rsid w:val="000445B0"/>
    <w:rsid w:val="0005277C"/>
    <w:rsid w:val="0005512D"/>
    <w:rsid w:val="0005693A"/>
    <w:rsid w:val="0005799F"/>
    <w:rsid w:val="0006041D"/>
    <w:rsid w:val="000615C4"/>
    <w:rsid w:val="00061D04"/>
    <w:rsid w:val="00065492"/>
    <w:rsid w:val="00066B1F"/>
    <w:rsid w:val="000710F9"/>
    <w:rsid w:val="00072616"/>
    <w:rsid w:val="000748A5"/>
    <w:rsid w:val="000804A2"/>
    <w:rsid w:val="00081118"/>
    <w:rsid w:val="00085A98"/>
    <w:rsid w:val="00086585"/>
    <w:rsid w:val="0008661A"/>
    <w:rsid w:val="00086D1E"/>
    <w:rsid w:val="00087A3F"/>
    <w:rsid w:val="00091322"/>
    <w:rsid w:val="0009729D"/>
    <w:rsid w:val="00097671"/>
    <w:rsid w:val="00097A15"/>
    <w:rsid w:val="000A0493"/>
    <w:rsid w:val="000A3B77"/>
    <w:rsid w:val="000A6043"/>
    <w:rsid w:val="000B0CD3"/>
    <w:rsid w:val="000B3D55"/>
    <w:rsid w:val="000B4A33"/>
    <w:rsid w:val="000B6CA8"/>
    <w:rsid w:val="000B7CDA"/>
    <w:rsid w:val="000B7D28"/>
    <w:rsid w:val="000C03F6"/>
    <w:rsid w:val="000C0CC9"/>
    <w:rsid w:val="000C1824"/>
    <w:rsid w:val="000C18BC"/>
    <w:rsid w:val="000C4764"/>
    <w:rsid w:val="000C5928"/>
    <w:rsid w:val="000C6E83"/>
    <w:rsid w:val="000D12FE"/>
    <w:rsid w:val="000D35EC"/>
    <w:rsid w:val="000D386F"/>
    <w:rsid w:val="000D4D9F"/>
    <w:rsid w:val="000D5D68"/>
    <w:rsid w:val="000D7171"/>
    <w:rsid w:val="000D7589"/>
    <w:rsid w:val="000E0D85"/>
    <w:rsid w:val="000E218A"/>
    <w:rsid w:val="000E79D3"/>
    <w:rsid w:val="000F21B0"/>
    <w:rsid w:val="000F2722"/>
    <w:rsid w:val="000F51FA"/>
    <w:rsid w:val="000F6BAD"/>
    <w:rsid w:val="000F6DAB"/>
    <w:rsid w:val="00103451"/>
    <w:rsid w:val="00104971"/>
    <w:rsid w:val="0011158F"/>
    <w:rsid w:val="00111B21"/>
    <w:rsid w:val="00115EEF"/>
    <w:rsid w:val="001227E4"/>
    <w:rsid w:val="00122F55"/>
    <w:rsid w:val="0012704A"/>
    <w:rsid w:val="001275F3"/>
    <w:rsid w:val="001306F3"/>
    <w:rsid w:val="00132E5D"/>
    <w:rsid w:val="0013326B"/>
    <w:rsid w:val="00136F7C"/>
    <w:rsid w:val="00137AE3"/>
    <w:rsid w:val="00143823"/>
    <w:rsid w:val="00146D65"/>
    <w:rsid w:val="0015034C"/>
    <w:rsid w:val="0015088B"/>
    <w:rsid w:val="001525F4"/>
    <w:rsid w:val="00156DEE"/>
    <w:rsid w:val="00157BBF"/>
    <w:rsid w:val="00164B82"/>
    <w:rsid w:val="00166B1F"/>
    <w:rsid w:val="001735E6"/>
    <w:rsid w:val="0017381B"/>
    <w:rsid w:val="00176603"/>
    <w:rsid w:val="00177336"/>
    <w:rsid w:val="00180BAE"/>
    <w:rsid w:val="0018375A"/>
    <w:rsid w:val="00184B3D"/>
    <w:rsid w:val="00190815"/>
    <w:rsid w:val="00197780"/>
    <w:rsid w:val="001A15DE"/>
    <w:rsid w:val="001A33CA"/>
    <w:rsid w:val="001A58B9"/>
    <w:rsid w:val="001B038E"/>
    <w:rsid w:val="001B7B37"/>
    <w:rsid w:val="001C164F"/>
    <w:rsid w:val="001C17D2"/>
    <w:rsid w:val="001C18B0"/>
    <w:rsid w:val="001C2C6D"/>
    <w:rsid w:val="001C35B2"/>
    <w:rsid w:val="001C5BED"/>
    <w:rsid w:val="001C5E18"/>
    <w:rsid w:val="001C6576"/>
    <w:rsid w:val="001C6934"/>
    <w:rsid w:val="001C6EB4"/>
    <w:rsid w:val="001D09CA"/>
    <w:rsid w:val="001D1C3D"/>
    <w:rsid w:val="001D4250"/>
    <w:rsid w:val="001D5077"/>
    <w:rsid w:val="001D6D13"/>
    <w:rsid w:val="001E3F21"/>
    <w:rsid w:val="001E49F1"/>
    <w:rsid w:val="001E680D"/>
    <w:rsid w:val="001E6F63"/>
    <w:rsid w:val="001E79B1"/>
    <w:rsid w:val="001F36C8"/>
    <w:rsid w:val="001F7C39"/>
    <w:rsid w:val="002011FC"/>
    <w:rsid w:val="0020191F"/>
    <w:rsid w:val="00204DDB"/>
    <w:rsid w:val="00205003"/>
    <w:rsid w:val="002066AF"/>
    <w:rsid w:val="00206E26"/>
    <w:rsid w:val="00210F04"/>
    <w:rsid w:val="00211CDD"/>
    <w:rsid w:val="00212D48"/>
    <w:rsid w:val="00214B7A"/>
    <w:rsid w:val="002233DA"/>
    <w:rsid w:val="0022366A"/>
    <w:rsid w:val="00224E50"/>
    <w:rsid w:val="00225F33"/>
    <w:rsid w:val="002270CC"/>
    <w:rsid w:val="00234657"/>
    <w:rsid w:val="0023612E"/>
    <w:rsid w:val="00236647"/>
    <w:rsid w:val="0024049E"/>
    <w:rsid w:val="002407F4"/>
    <w:rsid w:val="00244627"/>
    <w:rsid w:val="00246997"/>
    <w:rsid w:val="00246F25"/>
    <w:rsid w:val="00253857"/>
    <w:rsid w:val="00256416"/>
    <w:rsid w:val="002573A1"/>
    <w:rsid w:val="002647E1"/>
    <w:rsid w:val="00265F16"/>
    <w:rsid w:val="002669F3"/>
    <w:rsid w:val="002713B4"/>
    <w:rsid w:val="0027595C"/>
    <w:rsid w:val="00275A22"/>
    <w:rsid w:val="002767DF"/>
    <w:rsid w:val="00277648"/>
    <w:rsid w:val="002808CB"/>
    <w:rsid w:val="0028120F"/>
    <w:rsid w:val="002812DE"/>
    <w:rsid w:val="0028369C"/>
    <w:rsid w:val="00284032"/>
    <w:rsid w:val="0028461C"/>
    <w:rsid w:val="00287B72"/>
    <w:rsid w:val="00291E0C"/>
    <w:rsid w:val="00295C5E"/>
    <w:rsid w:val="00296200"/>
    <w:rsid w:val="002973F7"/>
    <w:rsid w:val="00297B3B"/>
    <w:rsid w:val="002A336D"/>
    <w:rsid w:val="002A36D2"/>
    <w:rsid w:val="002B3914"/>
    <w:rsid w:val="002B71D9"/>
    <w:rsid w:val="002C0635"/>
    <w:rsid w:val="002C266F"/>
    <w:rsid w:val="002C4D94"/>
    <w:rsid w:val="002C5FD6"/>
    <w:rsid w:val="002D24A3"/>
    <w:rsid w:val="002D5042"/>
    <w:rsid w:val="002E14C1"/>
    <w:rsid w:val="002E2A66"/>
    <w:rsid w:val="002E308C"/>
    <w:rsid w:val="002E7869"/>
    <w:rsid w:val="002F12A0"/>
    <w:rsid w:val="002F418A"/>
    <w:rsid w:val="002F5A45"/>
    <w:rsid w:val="00300C64"/>
    <w:rsid w:val="00302EB1"/>
    <w:rsid w:val="00303691"/>
    <w:rsid w:val="003054E5"/>
    <w:rsid w:val="00306922"/>
    <w:rsid w:val="003078F0"/>
    <w:rsid w:val="00310437"/>
    <w:rsid w:val="00311D02"/>
    <w:rsid w:val="003171F5"/>
    <w:rsid w:val="003218C9"/>
    <w:rsid w:val="00322125"/>
    <w:rsid w:val="00323349"/>
    <w:rsid w:val="003266DB"/>
    <w:rsid w:val="00334E5C"/>
    <w:rsid w:val="00335D99"/>
    <w:rsid w:val="003369B4"/>
    <w:rsid w:val="00336A74"/>
    <w:rsid w:val="00340FF2"/>
    <w:rsid w:val="00342A74"/>
    <w:rsid w:val="003444C7"/>
    <w:rsid w:val="0036314B"/>
    <w:rsid w:val="00363427"/>
    <w:rsid w:val="00363677"/>
    <w:rsid w:val="00365F1A"/>
    <w:rsid w:val="00366D67"/>
    <w:rsid w:val="00367FB4"/>
    <w:rsid w:val="003703BB"/>
    <w:rsid w:val="0037069E"/>
    <w:rsid w:val="00383FF2"/>
    <w:rsid w:val="00385163"/>
    <w:rsid w:val="003852A6"/>
    <w:rsid w:val="003865A6"/>
    <w:rsid w:val="0039077E"/>
    <w:rsid w:val="00393248"/>
    <w:rsid w:val="0039374B"/>
    <w:rsid w:val="003953F0"/>
    <w:rsid w:val="00395A40"/>
    <w:rsid w:val="00395A73"/>
    <w:rsid w:val="00396A3B"/>
    <w:rsid w:val="003A0695"/>
    <w:rsid w:val="003B4F7B"/>
    <w:rsid w:val="003B5403"/>
    <w:rsid w:val="003B68F5"/>
    <w:rsid w:val="003B7283"/>
    <w:rsid w:val="003B763F"/>
    <w:rsid w:val="003B7975"/>
    <w:rsid w:val="003C1E87"/>
    <w:rsid w:val="003C4BC5"/>
    <w:rsid w:val="003C61E5"/>
    <w:rsid w:val="003C7E9F"/>
    <w:rsid w:val="003D3CCD"/>
    <w:rsid w:val="003D5759"/>
    <w:rsid w:val="003D7CFB"/>
    <w:rsid w:val="003E28CE"/>
    <w:rsid w:val="003E3BD9"/>
    <w:rsid w:val="003E3F2D"/>
    <w:rsid w:val="003E4AB3"/>
    <w:rsid w:val="003E5392"/>
    <w:rsid w:val="003E5A37"/>
    <w:rsid w:val="003E695D"/>
    <w:rsid w:val="003E712C"/>
    <w:rsid w:val="003F2F5A"/>
    <w:rsid w:val="004026F1"/>
    <w:rsid w:val="00406154"/>
    <w:rsid w:val="0040647D"/>
    <w:rsid w:val="0040745E"/>
    <w:rsid w:val="004078D8"/>
    <w:rsid w:val="004122E1"/>
    <w:rsid w:val="00414283"/>
    <w:rsid w:val="004151B9"/>
    <w:rsid w:val="00417345"/>
    <w:rsid w:val="00417C34"/>
    <w:rsid w:val="00422B0D"/>
    <w:rsid w:val="00422DB0"/>
    <w:rsid w:val="00423A4A"/>
    <w:rsid w:val="00423F0A"/>
    <w:rsid w:val="00424ADE"/>
    <w:rsid w:val="0042558B"/>
    <w:rsid w:val="00425D45"/>
    <w:rsid w:val="0042681F"/>
    <w:rsid w:val="00430941"/>
    <w:rsid w:val="00432814"/>
    <w:rsid w:val="00433C2C"/>
    <w:rsid w:val="004348DC"/>
    <w:rsid w:val="00435685"/>
    <w:rsid w:val="00443B3C"/>
    <w:rsid w:val="00444F8B"/>
    <w:rsid w:val="004461E7"/>
    <w:rsid w:val="00446AF3"/>
    <w:rsid w:val="00450ECD"/>
    <w:rsid w:val="004521E1"/>
    <w:rsid w:val="004535B5"/>
    <w:rsid w:val="0045738F"/>
    <w:rsid w:val="00463DAD"/>
    <w:rsid w:val="00464722"/>
    <w:rsid w:val="00465569"/>
    <w:rsid w:val="00467268"/>
    <w:rsid w:val="00470557"/>
    <w:rsid w:val="004728C7"/>
    <w:rsid w:val="0047572B"/>
    <w:rsid w:val="00475734"/>
    <w:rsid w:val="004859F9"/>
    <w:rsid w:val="00487EF5"/>
    <w:rsid w:val="0049017A"/>
    <w:rsid w:val="004911E0"/>
    <w:rsid w:val="004940CB"/>
    <w:rsid w:val="00495AC9"/>
    <w:rsid w:val="00497C64"/>
    <w:rsid w:val="004A2B33"/>
    <w:rsid w:val="004A3152"/>
    <w:rsid w:val="004A7E94"/>
    <w:rsid w:val="004B42D3"/>
    <w:rsid w:val="004B68DC"/>
    <w:rsid w:val="004B7CC0"/>
    <w:rsid w:val="004C51EE"/>
    <w:rsid w:val="004C53E4"/>
    <w:rsid w:val="004C79C6"/>
    <w:rsid w:val="004D10E8"/>
    <w:rsid w:val="004D11B5"/>
    <w:rsid w:val="004D14E2"/>
    <w:rsid w:val="004D7407"/>
    <w:rsid w:val="004E71EF"/>
    <w:rsid w:val="004E76B3"/>
    <w:rsid w:val="004F048F"/>
    <w:rsid w:val="004F137E"/>
    <w:rsid w:val="004F1478"/>
    <w:rsid w:val="004F18A0"/>
    <w:rsid w:val="004F2CF2"/>
    <w:rsid w:val="004F40FE"/>
    <w:rsid w:val="004F5A79"/>
    <w:rsid w:val="00500EBE"/>
    <w:rsid w:val="00501E29"/>
    <w:rsid w:val="00502703"/>
    <w:rsid w:val="00507CC3"/>
    <w:rsid w:val="00511392"/>
    <w:rsid w:val="00511FFF"/>
    <w:rsid w:val="00515172"/>
    <w:rsid w:val="005170FF"/>
    <w:rsid w:val="00521933"/>
    <w:rsid w:val="00521EA2"/>
    <w:rsid w:val="00521FF3"/>
    <w:rsid w:val="00523AC5"/>
    <w:rsid w:val="00525B21"/>
    <w:rsid w:val="005345BF"/>
    <w:rsid w:val="00535D00"/>
    <w:rsid w:val="0054115C"/>
    <w:rsid w:val="0054132C"/>
    <w:rsid w:val="00545921"/>
    <w:rsid w:val="00551821"/>
    <w:rsid w:val="00552CFC"/>
    <w:rsid w:val="00552F8C"/>
    <w:rsid w:val="00554509"/>
    <w:rsid w:val="00560DCA"/>
    <w:rsid w:val="005615AE"/>
    <w:rsid w:val="005619AD"/>
    <w:rsid w:val="00561B3B"/>
    <w:rsid w:val="00561BF2"/>
    <w:rsid w:val="005625FE"/>
    <w:rsid w:val="00563F75"/>
    <w:rsid w:val="00564AD9"/>
    <w:rsid w:val="00566253"/>
    <w:rsid w:val="00567BC3"/>
    <w:rsid w:val="00570107"/>
    <w:rsid w:val="005709F1"/>
    <w:rsid w:val="005712E9"/>
    <w:rsid w:val="00573C6D"/>
    <w:rsid w:val="005749CE"/>
    <w:rsid w:val="005801BC"/>
    <w:rsid w:val="005802EE"/>
    <w:rsid w:val="00584F55"/>
    <w:rsid w:val="00585CFB"/>
    <w:rsid w:val="00586A9B"/>
    <w:rsid w:val="005929FF"/>
    <w:rsid w:val="005938E4"/>
    <w:rsid w:val="00595226"/>
    <w:rsid w:val="00597434"/>
    <w:rsid w:val="005A1A71"/>
    <w:rsid w:val="005A21DE"/>
    <w:rsid w:val="005A3128"/>
    <w:rsid w:val="005A46EF"/>
    <w:rsid w:val="005A6879"/>
    <w:rsid w:val="005B2408"/>
    <w:rsid w:val="005B6A31"/>
    <w:rsid w:val="005B75D2"/>
    <w:rsid w:val="005B7C42"/>
    <w:rsid w:val="005C0209"/>
    <w:rsid w:val="005C0CA9"/>
    <w:rsid w:val="005C17BD"/>
    <w:rsid w:val="005D0791"/>
    <w:rsid w:val="005D0FB6"/>
    <w:rsid w:val="005D22A2"/>
    <w:rsid w:val="005D3EBC"/>
    <w:rsid w:val="005D5C66"/>
    <w:rsid w:val="005D6835"/>
    <w:rsid w:val="005E09A1"/>
    <w:rsid w:val="005E26E9"/>
    <w:rsid w:val="005E489D"/>
    <w:rsid w:val="005E7297"/>
    <w:rsid w:val="005F436C"/>
    <w:rsid w:val="005F4ABB"/>
    <w:rsid w:val="005F4F41"/>
    <w:rsid w:val="005F7C4D"/>
    <w:rsid w:val="00603A72"/>
    <w:rsid w:val="00606AA4"/>
    <w:rsid w:val="00610183"/>
    <w:rsid w:val="00610CC1"/>
    <w:rsid w:val="00623223"/>
    <w:rsid w:val="00625224"/>
    <w:rsid w:val="006268E6"/>
    <w:rsid w:val="00632965"/>
    <w:rsid w:val="00633486"/>
    <w:rsid w:val="00634D3D"/>
    <w:rsid w:val="00634FAA"/>
    <w:rsid w:val="00641D37"/>
    <w:rsid w:val="00644552"/>
    <w:rsid w:val="0064488C"/>
    <w:rsid w:val="00644F52"/>
    <w:rsid w:val="00645CFE"/>
    <w:rsid w:val="00651635"/>
    <w:rsid w:val="006519B7"/>
    <w:rsid w:val="0066024A"/>
    <w:rsid w:val="00663E81"/>
    <w:rsid w:val="00664C16"/>
    <w:rsid w:val="00666E8E"/>
    <w:rsid w:val="00681B35"/>
    <w:rsid w:val="006820EB"/>
    <w:rsid w:val="00686BFA"/>
    <w:rsid w:val="0069057D"/>
    <w:rsid w:val="006913DE"/>
    <w:rsid w:val="0069227F"/>
    <w:rsid w:val="0069418A"/>
    <w:rsid w:val="00694742"/>
    <w:rsid w:val="006A1760"/>
    <w:rsid w:val="006A5192"/>
    <w:rsid w:val="006A5B8A"/>
    <w:rsid w:val="006A6A68"/>
    <w:rsid w:val="006B21BB"/>
    <w:rsid w:val="006B3248"/>
    <w:rsid w:val="006B6318"/>
    <w:rsid w:val="006B65AB"/>
    <w:rsid w:val="006B6692"/>
    <w:rsid w:val="006B6A0C"/>
    <w:rsid w:val="006C3B07"/>
    <w:rsid w:val="006C50E6"/>
    <w:rsid w:val="006C5815"/>
    <w:rsid w:val="006C6057"/>
    <w:rsid w:val="006D0A6A"/>
    <w:rsid w:val="006D10E2"/>
    <w:rsid w:val="006D1F0E"/>
    <w:rsid w:val="006D32AE"/>
    <w:rsid w:val="006D7970"/>
    <w:rsid w:val="006D7B22"/>
    <w:rsid w:val="006E00E9"/>
    <w:rsid w:val="006E0A5A"/>
    <w:rsid w:val="006E1E2B"/>
    <w:rsid w:val="006E1E65"/>
    <w:rsid w:val="006E2D2D"/>
    <w:rsid w:val="006E3F5C"/>
    <w:rsid w:val="006E487C"/>
    <w:rsid w:val="006E528E"/>
    <w:rsid w:val="006F0470"/>
    <w:rsid w:val="006F0DDE"/>
    <w:rsid w:val="006F0EE1"/>
    <w:rsid w:val="006F17B8"/>
    <w:rsid w:val="006F1C91"/>
    <w:rsid w:val="0070004B"/>
    <w:rsid w:val="007004CE"/>
    <w:rsid w:val="00700608"/>
    <w:rsid w:val="00701EDA"/>
    <w:rsid w:val="00703FCD"/>
    <w:rsid w:val="00704740"/>
    <w:rsid w:val="007061D4"/>
    <w:rsid w:val="007079AE"/>
    <w:rsid w:val="00712DD8"/>
    <w:rsid w:val="007212C0"/>
    <w:rsid w:val="00722A66"/>
    <w:rsid w:val="0072434F"/>
    <w:rsid w:val="00724449"/>
    <w:rsid w:val="0072581C"/>
    <w:rsid w:val="00727F99"/>
    <w:rsid w:val="007334B7"/>
    <w:rsid w:val="0073438D"/>
    <w:rsid w:val="0073583A"/>
    <w:rsid w:val="00737162"/>
    <w:rsid w:val="00737EA8"/>
    <w:rsid w:val="0074053F"/>
    <w:rsid w:val="00740B17"/>
    <w:rsid w:val="00741845"/>
    <w:rsid w:val="007464D6"/>
    <w:rsid w:val="00750773"/>
    <w:rsid w:val="007507EF"/>
    <w:rsid w:val="00753598"/>
    <w:rsid w:val="00753D3C"/>
    <w:rsid w:val="00753D4A"/>
    <w:rsid w:val="00756953"/>
    <w:rsid w:val="007570A0"/>
    <w:rsid w:val="007570CE"/>
    <w:rsid w:val="00763CDD"/>
    <w:rsid w:val="00771A04"/>
    <w:rsid w:val="00771E68"/>
    <w:rsid w:val="007742F1"/>
    <w:rsid w:val="007777FB"/>
    <w:rsid w:val="00777CC3"/>
    <w:rsid w:val="00781E78"/>
    <w:rsid w:val="007830A2"/>
    <w:rsid w:val="00783311"/>
    <w:rsid w:val="00784B5A"/>
    <w:rsid w:val="00784F18"/>
    <w:rsid w:val="007852AB"/>
    <w:rsid w:val="00786F16"/>
    <w:rsid w:val="00796DC6"/>
    <w:rsid w:val="00797B9B"/>
    <w:rsid w:val="007A0828"/>
    <w:rsid w:val="007A33B3"/>
    <w:rsid w:val="007A4F31"/>
    <w:rsid w:val="007A584A"/>
    <w:rsid w:val="007A5F8A"/>
    <w:rsid w:val="007A662E"/>
    <w:rsid w:val="007B0D6F"/>
    <w:rsid w:val="007B4F22"/>
    <w:rsid w:val="007B6E8F"/>
    <w:rsid w:val="007C1E19"/>
    <w:rsid w:val="007C3FF3"/>
    <w:rsid w:val="007C74DF"/>
    <w:rsid w:val="007D34DB"/>
    <w:rsid w:val="007D3DFB"/>
    <w:rsid w:val="007D4F63"/>
    <w:rsid w:val="007D69E3"/>
    <w:rsid w:val="007D764F"/>
    <w:rsid w:val="007E0C3A"/>
    <w:rsid w:val="007E397C"/>
    <w:rsid w:val="007E5BE4"/>
    <w:rsid w:val="007E5E49"/>
    <w:rsid w:val="007F19D6"/>
    <w:rsid w:val="007F2EBD"/>
    <w:rsid w:val="007F319B"/>
    <w:rsid w:val="008005CC"/>
    <w:rsid w:val="00801125"/>
    <w:rsid w:val="008018FD"/>
    <w:rsid w:val="00801A37"/>
    <w:rsid w:val="008029AA"/>
    <w:rsid w:val="00802B2F"/>
    <w:rsid w:val="00805206"/>
    <w:rsid w:val="00810341"/>
    <w:rsid w:val="00813E67"/>
    <w:rsid w:val="008249FB"/>
    <w:rsid w:val="00824F73"/>
    <w:rsid w:val="0083088A"/>
    <w:rsid w:val="00836003"/>
    <w:rsid w:val="0083713F"/>
    <w:rsid w:val="00840F81"/>
    <w:rsid w:val="00842B3E"/>
    <w:rsid w:val="00843334"/>
    <w:rsid w:val="0084365B"/>
    <w:rsid w:val="00844CCB"/>
    <w:rsid w:val="00846419"/>
    <w:rsid w:val="0084703C"/>
    <w:rsid w:val="00850D51"/>
    <w:rsid w:val="00851A97"/>
    <w:rsid w:val="00851E3B"/>
    <w:rsid w:val="0085248F"/>
    <w:rsid w:val="0085405E"/>
    <w:rsid w:val="00860823"/>
    <w:rsid w:val="00864E47"/>
    <w:rsid w:val="00865092"/>
    <w:rsid w:val="00867AA9"/>
    <w:rsid w:val="00875216"/>
    <w:rsid w:val="008769C2"/>
    <w:rsid w:val="00876A3E"/>
    <w:rsid w:val="00881482"/>
    <w:rsid w:val="0088154A"/>
    <w:rsid w:val="0088285F"/>
    <w:rsid w:val="00883870"/>
    <w:rsid w:val="00883F8C"/>
    <w:rsid w:val="0088461A"/>
    <w:rsid w:val="0088497E"/>
    <w:rsid w:val="00885188"/>
    <w:rsid w:val="00885FAC"/>
    <w:rsid w:val="0088660A"/>
    <w:rsid w:val="00890721"/>
    <w:rsid w:val="00891427"/>
    <w:rsid w:val="00896FB2"/>
    <w:rsid w:val="008A1D8D"/>
    <w:rsid w:val="008A325D"/>
    <w:rsid w:val="008A4112"/>
    <w:rsid w:val="008A4877"/>
    <w:rsid w:val="008A7FAC"/>
    <w:rsid w:val="008B001F"/>
    <w:rsid w:val="008B10E8"/>
    <w:rsid w:val="008B34CD"/>
    <w:rsid w:val="008B4E94"/>
    <w:rsid w:val="008B510E"/>
    <w:rsid w:val="008B55A1"/>
    <w:rsid w:val="008B6500"/>
    <w:rsid w:val="008B7DD5"/>
    <w:rsid w:val="008C3469"/>
    <w:rsid w:val="008C47F5"/>
    <w:rsid w:val="008C5853"/>
    <w:rsid w:val="008C6E8D"/>
    <w:rsid w:val="008C7A1E"/>
    <w:rsid w:val="008D0989"/>
    <w:rsid w:val="008D1015"/>
    <w:rsid w:val="008D21BF"/>
    <w:rsid w:val="008D6E30"/>
    <w:rsid w:val="008D7B2A"/>
    <w:rsid w:val="008E0492"/>
    <w:rsid w:val="008E3D27"/>
    <w:rsid w:val="008E493D"/>
    <w:rsid w:val="008E626D"/>
    <w:rsid w:val="008E66DC"/>
    <w:rsid w:val="008E6B81"/>
    <w:rsid w:val="008F1EAE"/>
    <w:rsid w:val="008F66ED"/>
    <w:rsid w:val="00903042"/>
    <w:rsid w:val="009039A0"/>
    <w:rsid w:val="009123A0"/>
    <w:rsid w:val="00912758"/>
    <w:rsid w:val="009128A7"/>
    <w:rsid w:val="00916EF2"/>
    <w:rsid w:val="00917FB9"/>
    <w:rsid w:val="00924293"/>
    <w:rsid w:val="009256AB"/>
    <w:rsid w:val="00926E75"/>
    <w:rsid w:val="009304CF"/>
    <w:rsid w:val="0093098F"/>
    <w:rsid w:val="00931458"/>
    <w:rsid w:val="009375CB"/>
    <w:rsid w:val="00941EF1"/>
    <w:rsid w:val="00944EFA"/>
    <w:rsid w:val="009468CE"/>
    <w:rsid w:val="00946F04"/>
    <w:rsid w:val="00950B52"/>
    <w:rsid w:val="00952294"/>
    <w:rsid w:val="00960CBF"/>
    <w:rsid w:val="00962021"/>
    <w:rsid w:val="00967B95"/>
    <w:rsid w:val="00971F29"/>
    <w:rsid w:val="00972A78"/>
    <w:rsid w:val="0097304D"/>
    <w:rsid w:val="00974DB5"/>
    <w:rsid w:val="009808B3"/>
    <w:rsid w:val="00980C0B"/>
    <w:rsid w:val="00982334"/>
    <w:rsid w:val="00982E13"/>
    <w:rsid w:val="009840C3"/>
    <w:rsid w:val="0098532B"/>
    <w:rsid w:val="00987D2D"/>
    <w:rsid w:val="00987EAB"/>
    <w:rsid w:val="009977DE"/>
    <w:rsid w:val="009A08E8"/>
    <w:rsid w:val="009A14C8"/>
    <w:rsid w:val="009A1BD9"/>
    <w:rsid w:val="009A33AD"/>
    <w:rsid w:val="009A34A6"/>
    <w:rsid w:val="009B0425"/>
    <w:rsid w:val="009B2398"/>
    <w:rsid w:val="009B34C3"/>
    <w:rsid w:val="009B4A9B"/>
    <w:rsid w:val="009C243F"/>
    <w:rsid w:val="009C29D3"/>
    <w:rsid w:val="009C4A61"/>
    <w:rsid w:val="009D0E74"/>
    <w:rsid w:val="009D0FB2"/>
    <w:rsid w:val="009D2830"/>
    <w:rsid w:val="009D2A38"/>
    <w:rsid w:val="009D7B66"/>
    <w:rsid w:val="009E0201"/>
    <w:rsid w:val="009E0B49"/>
    <w:rsid w:val="009E0B6A"/>
    <w:rsid w:val="009E12CD"/>
    <w:rsid w:val="009E159C"/>
    <w:rsid w:val="009E2907"/>
    <w:rsid w:val="009E37F8"/>
    <w:rsid w:val="009E65C4"/>
    <w:rsid w:val="009E76C8"/>
    <w:rsid w:val="009E7C76"/>
    <w:rsid w:val="009F3C0D"/>
    <w:rsid w:val="009F3C44"/>
    <w:rsid w:val="009F60C0"/>
    <w:rsid w:val="00A14145"/>
    <w:rsid w:val="00A14453"/>
    <w:rsid w:val="00A15136"/>
    <w:rsid w:val="00A15D38"/>
    <w:rsid w:val="00A21F01"/>
    <w:rsid w:val="00A243DC"/>
    <w:rsid w:val="00A3016D"/>
    <w:rsid w:val="00A31265"/>
    <w:rsid w:val="00A32881"/>
    <w:rsid w:val="00A36CA3"/>
    <w:rsid w:val="00A370EA"/>
    <w:rsid w:val="00A403F3"/>
    <w:rsid w:val="00A41BC6"/>
    <w:rsid w:val="00A42E98"/>
    <w:rsid w:val="00A438E1"/>
    <w:rsid w:val="00A475E1"/>
    <w:rsid w:val="00A51F05"/>
    <w:rsid w:val="00A55660"/>
    <w:rsid w:val="00A60C6B"/>
    <w:rsid w:val="00A65DB8"/>
    <w:rsid w:val="00A712B7"/>
    <w:rsid w:val="00A733F5"/>
    <w:rsid w:val="00A753AF"/>
    <w:rsid w:val="00A75C76"/>
    <w:rsid w:val="00A76557"/>
    <w:rsid w:val="00A76C53"/>
    <w:rsid w:val="00A77238"/>
    <w:rsid w:val="00A806AC"/>
    <w:rsid w:val="00A81EC3"/>
    <w:rsid w:val="00A84368"/>
    <w:rsid w:val="00A86355"/>
    <w:rsid w:val="00A863CA"/>
    <w:rsid w:val="00A86F8C"/>
    <w:rsid w:val="00A876E1"/>
    <w:rsid w:val="00A9106B"/>
    <w:rsid w:val="00A94B4C"/>
    <w:rsid w:val="00A94C41"/>
    <w:rsid w:val="00A95BC4"/>
    <w:rsid w:val="00A97CAA"/>
    <w:rsid w:val="00AA1858"/>
    <w:rsid w:val="00AA6A02"/>
    <w:rsid w:val="00AB3906"/>
    <w:rsid w:val="00AB47F2"/>
    <w:rsid w:val="00AB48F5"/>
    <w:rsid w:val="00AB6C0B"/>
    <w:rsid w:val="00AC214A"/>
    <w:rsid w:val="00AC3DBB"/>
    <w:rsid w:val="00AC5495"/>
    <w:rsid w:val="00AC58BF"/>
    <w:rsid w:val="00AC6805"/>
    <w:rsid w:val="00AD519D"/>
    <w:rsid w:val="00AD5BD3"/>
    <w:rsid w:val="00AE00F4"/>
    <w:rsid w:val="00AE0E1F"/>
    <w:rsid w:val="00AE31F9"/>
    <w:rsid w:val="00AF0528"/>
    <w:rsid w:val="00AF2B9D"/>
    <w:rsid w:val="00AF43E4"/>
    <w:rsid w:val="00AF4CB1"/>
    <w:rsid w:val="00AF5F2A"/>
    <w:rsid w:val="00B0514A"/>
    <w:rsid w:val="00B05EDB"/>
    <w:rsid w:val="00B0601A"/>
    <w:rsid w:val="00B067E7"/>
    <w:rsid w:val="00B0686A"/>
    <w:rsid w:val="00B06CC2"/>
    <w:rsid w:val="00B06EEC"/>
    <w:rsid w:val="00B113D6"/>
    <w:rsid w:val="00B14394"/>
    <w:rsid w:val="00B1590E"/>
    <w:rsid w:val="00B1742D"/>
    <w:rsid w:val="00B34B4E"/>
    <w:rsid w:val="00B3609B"/>
    <w:rsid w:val="00B41544"/>
    <w:rsid w:val="00B4345B"/>
    <w:rsid w:val="00B445C0"/>
    <w:rsid w:val="00B45F9D"/>
    <w:rsid w:val="00B530FB"/>
    <w:rsid w:val="00B55111"/>
    <w:rsid w:val="00B55733"/>
    <w:rsid w:val="00B55CF8"/>
    <w:rsid w:val="00B56ACD"/>
    <w:rsid w:val="00B648F7"/>
    <w:rsid w:val="00B70226"/>
    <w:rsid w:val="00B73CB4"/>
    <w:rsid w:val="00B77134"/>
    <w:rsid w:val="00B77E2D"/>
    <w:rsid w:val="00B81992"/>
    <w:rsid w:val="00B83B27"/>
    <w:rsid w:val="00B83E79"/>
    <w:rsid w:val="00B913A5"/>
    <w:rsid w:val="00B91513"/>
    <w:rsid w:val="00B936F4"/>
    <w:rsid w:val="00B94798"/>
    <w:rsid w:val="00B9575D"/>
    <w:rsid w:val="00BA2D8F"/>
    <w:rsid w:val="00BA5AAB"/>
    <w:rsid w:val="00BA5CD0"/>
    <w:rsid w:val="00BA662B"/>
    <w:rsid w:val="00BA6735"/>
    <w:rsid w:val="00BA7C55"/>
    <w:rsid w:val="00BB3CA4"/>
    <w:rsid w:val="00BB5B2A"/>
    <w:rsid w:val="00BB7639"/>
    <w:rsid w:val="00BC04DA"/>
    <w:rsid w:val="00BC2725"/>
    <w:rsid w:val="00BC4856"/>
    <w:rsid w:val="00BC48E1"/>
    <w:rsid w:val="00BD0786"/>
    <w:rsid w:val="00BD1A0C"/>
    <w:rsid w:val="00BD356D"/>
    <w:rsid w:val="00BD48DD"/>
    <w:rsid w:val="00BE5EA5"/>
    <w:rsid w:val="00BF56B0"/>
    <w:rsid w:val="00C06381"/>
    <w:rsid w:val="00C11F80"/>
    <w:rsid w:val="00C160BA"/>
    <w:rsid w:val="00C172C7"/>
    <w:rsid w:val="00C20758"/>
    <w:rsid w:val="00C2222A"/>
    <w:rsid w:val="00C226CA"/>
    <w:rsid w:val="00C24F33"/>
    <w:rsid w:val="00C27911"/>
    <w:rsid w:val="00C31167"/>
    <w:rsid w:val="00C32EE4"/>
    <w:rsid w:val="00C350AB"/>
    <w:rsid w:val="00C35280"/>
    <w:rsid w:val="00C361BC"/>
    <w:rsid w:val="00C459BA"/>
    <w:rsid w:val="00C50772"/>
    <w:rsid w:val="00C51644"/>
    <w:rsid w:val="00C5370D"/>
    <w:rsid w:val="00C53BA6"/>
    <w:rsid w:val="00C606F1"/>
    <w:rsid w:val="00C62371"/>
    <w:rsid w:val="00C626B2"/>
    <w:rsid w:val="00C63345"/>
    <w:rsid w:val="00C63D73"/>
    <w:rsid w:val="00C73571"/>
    <w:rsid w:val="00C7363F"/>
    <w:rsid w:val="00C76478"/>
    <w:rsid w:val="00C76F42"/>
    <w:rsid w:val="00C7727E"/>
    <w:rsid w:val="00C81E89"/>
    <w:rsid w:val="00C83F26"/>
    <w:rsid w:val="00C86B23"/>
    <w:rsid w:val="00C900FD"/>
    <w:rsid w:val="00C905BB"/>
    <w:rsid w:val="00C91230"/>
    <w:rsid w:val="00C91729"/>
    <w:rsid w:val="00C92DE3"/>
    <w:rsid w:val="00C93FFC"/>
    <w:rsid w:val="00C954F1"/>
    <w:rsid w:val="00C96B87"/>
    <w:rsid w:val="00CA3B87"/>
    <w:rsid w:val="00CA4D9B"/>
    <w:rsid w:val="00CA7448"/>
    <w:rsid w:val="00CB218F"/>
    <w:rsid w:val="00CB559F"/>
    <w:rsid w:val="00CB7206"/>
    <w:rsid w:val="00CB77B8"/>
    <w:rsid w:val="00CB7E0A"/>
    <w:rsid w:val="00CC1BDE"/>
    <w:rsid w:val="00CC44EB"/>
    <w:rsid w:val="00CD16E4"/>
    <w:rsid w:val="00CD2070"/>
    <w:rsid w:val="00CD3B3B"/>
    <w:rsid w:val="00CD4832"/>
    <w:rsid w:val="00CD4D31"/>
    <w:rsid w:val="00CD629C"/>
    <w:rsid w:val="00CD638F"/>
    <w:rsid w:val="00CD64A0"/>
    <w:rsid w:val="00CD64E2"/>
    <w:rsid w:val="00CE09AD"/>
    <w:rsid w:val="00CE130A"/>
    <w:rsid w:val="00CE369E"/>
    <w:rsid w:val="00CE3BEA"/>
    <w:rsid w:val="00CE4384"/>
    <w:rsid w:val="00CE464E"/>
    <w:rsid w:val="00CE77CC"/>
    <w:rsid w:val="00CF1694"/>
    <w:rsid w:val="00CF3F9E"/>
    <w:rsid w:val="00CF42B6"/>
    <w:rsid w:val="00CF486D"/>
    <w:rsid w:val="00CF4CEB"/>
    <w:rsid w:val="00CF4E68"/>
    <w:rsid w:val="00CF4F8C"/>
    <w:rsid w:val="00CF6334"/>
    <w:rsid w:val="00D00C3F"/>
    <w:rsid w:val="00D04B14"/>
    <w:rsid w:val="00D053F3"/>
    <w:rsid w:val="00D05F67"/>
    <w:rsid w:val="00D06A92"/>
    <w:rsid w:val="00D12710"/>
    <w:rsid w:val="00D147F7"/>
    <w:rsid w:val="00D200C4"/>
    <w:rsid w:val="00D233EE"/>
    <w:rsid w:val="00D24582"/>
    <w:rsid w:val="00D24BF4"/>
    <w:rsid w:val="00D254F7"/>
    <w:rsid w:val="00D279AF"/>
    <w:rsid w:val="00D27B29"/>
    <w:rsid w:val="00D300FB"/>
    <w:rsid w:val="00D31F5A"/>
    <w:rsid w:val="00D320FD"/>
    <w:rsid w:val="00D36BD8"/>
    <w:rsid w:val="00D37ED9"/>
    <w:rsid w:val="00D4481A"/>
    <w:rsid w:val="00D462CF"/>
    <w:rsid w:val="00D55E3A"/>
    <w:rsid w:val="00D62771"/>
    <w:rsid w:val="00D636AE"/>
    <w:rsid w:val="00D653F2"/>
    <w:rsid w:val="00D6569C"/>
    <w:rsid w:val="00D676C6"/>
    <w:rsid w:val="00D67B27"/>
    <w:rsid w:val="00D67E25"/>
    <w:rsid w:val="00D702EA"/>
    <w:rsid w:val="00D73868"/>
    <w:rsid w:val="00D751DE"/>
    <w:rsid w:val="00D82A55"/>
    <w:rsid w:val="00D84128"/>
    <w:rsid w:val="00D84227"/>
    <w:rsid w:val="00D8671C"/>
    <w:rsid w:val="00D87284"/>
    <w:rsid w:val="00D97F38"/>
    <w:rsid w:val="00DA03D4"/>
    <w:rsid w:val="00DA24C6"/>
    <w:rsid w:val="00DA25EE"/>
    <w:rsid w:val="00DA3338"/>
    <w:rsid w:val="00DA42E6"/>
    <w:rsid w:val="00DA4EC5"/>
    <w:rsid w:val="00DA677F"/>
    <w:rsid w:val="00DA6D8D"/>
    <w:rsid w:val="00DB0EDD"/>
    <w:rsid w:val="00DB30D0"/>
    <w:rsid w:val="00DB64E3"/>
    <w:rsid w:val="00DC51AF"/>
    <w:rsid w:val="00DC6FDC"/>
    <w:rsid w:val="00DC7348"/>
    <w:rsid w:val="00DD5FE5"/>
    <w:rsid w:val="00DE23C3"/>
    <w:rsid w:val="00DE54FA"/>
    <w:rsid w:val="00DE654E"/>
    <w:rsid w:val="00DE6907"/>
    <w:rsid w:val="00DE6CAD"/>
    <w:rsid w:val="00DE7D8C"/>
    <w:rsid w:val="00DE7E3C"/>
    <w:rsid w:val="00DF396D"/>
    <w:rsid w:val="00DF50BD"/>
    <w:rsid w:val="00DF5F3B"/>
    <w:rsid w:val="00DF6B7B"/>
    <w:rsid w:val="00E051F6"/>
    <w:rsid w:val="00E05DBE"/>
    <w:rsid w:val="00E06C8E"/>
    <w:rsid w:val="00E107C0"/>
    <w:rsid w:val="00E1240D"/>
    <w:rsid w:val="00E21456"/>
    <w:rsid w:val="00E22776"/>
    <w:rsid w:val="00E2382B"/>
    <w:rsid w:val="00E26DD8"/>
    <w:rsid w:val="00E2729D"/>
    <w:rsid w:val="00E33310"/>
    <w:rsid w:val="00E33EFD"/>
    <w:rsid w:val="00E35CA7"/>
    <w:rsid w:val="00E37656"/>
    <w:rsid w:val="00E4131C"/>
    <w:rsid w:val="00E422EB"/>
    <w:rsid w:val="00E42B9B"/>
    <w:rsid w:val="00E43F46"/>
    <w:rsid w:val="00E447A7"/>
    <w:rsid w:val="00E452BC"/>
    <w:rsid w:val="00E5251C"/>
    <w:rsid w:val="00E56F47"/>
    <w:rsid w:val="00E60C32"/>
    <w:rsid w:val="00E612CB"/>
    <w:rsid w:val="00E6167D"/>
    <w:rsid w:val="00E633BC"/>
    <w:rsid w:val="00E6490F"/>
    <w:rsid w:val="00E6570E"/>
    <w:rsid w:val="00E669E3"/>
    <w:rsid w:val="00E7325D"/>
    <w:rsid w:val="00E754B5"/>
    <w:rsid w:val="00E8049F"/>
    <w:rsid w:val="00E80866"/>
    <w:rsid w:val="00E81D8F"/>
    <w:rsid w:val="00E851C2"/>
    <w:rsid w:val="00E8637C"/>
    <w:rsid w:val="00E8642C"/>
    <w:rsid w:val="00E90161"/>
    <w:rsid w:val="00E9298B"/>
    <w:rsid w:val="00E94D3A"/>
    <w:rsid w:val="00E955BF"/>
    <w:rsid w:val="00E96B61"/>
    <w:rsid w:val="00EA26C4"/>
    <w:rsid w:val="00EA30DA"/>
    <w:rsid w:val="00EA5BDA"/>
    <w:rsid w:val="00EB1787"/>
    <w:rsid w:val="00EB6FAD"/>
    <w:rsid w:val="00EB7150"/>
    <w:rsid w:val="00EB72AC"/>
    <w:rsid w:val="00EC01B1"/>
    <w:rsid w:val="00EC3576"/>
    <w:rsid w:val="00EC3FC4"/>
    <w:rsid w:val="00EC58E8"/>
    <w:rsid w:val="00EC767D"/>
    <w:rsid w:val="00ED0CEA"/>
    <w:rsid w:val="00ED10DC"/>
    <w:rsid w:val="00ED3CA9"/>
    <w:rsid w:val="00ED448E"/>
    <w:rsid w:val="00ED6341"/>
    <w:rsid w:val="00EE0B56"/>
    <w:rsid w:val="00EE1AF5"/>
    <w:rsid w:val="00EE67AB"/>
    <w:rsid w:val="00EE7A4B"/>
    <w:rsid w:val="00EF0569"/>
    <w:rsid w:val="00EF0FAD"/>
    <w:rsid w:val="00EF24F4"/>
    <w:rsid w:val="00EF4069"/>
    <w:rsid w:val="00EF4A68"/>
    <w:rsid w:val="00EF64DA"/>
    <w:rsid w:val="00F031F9"/>
    <w:rsid w:val="00F038C5"/>
    <w:rsid w:val="00F03DFE"/>
    <w:rsid w:val="00F074F5"/>
    <w:rsid w:val="00F07CB7"/>
    <w:rsid w:val="00F12379"/>
    <w:rsid w:val="00F13CCE"/>
    <w:rsid w:val="00F14232"/>
    <w:rsid w:val="00F15AB9"/>
    <w:rsid w:val="00F16339"/>
    <w:rsid w:val="00F1721F"/>
    <w:rsid w:val="00F21670"/>
    <w:rsid w:val="00F257C8"/>
    <w:rsid w:val="00F264B9"/>
    <w:rsid w:val="00F264D8"/>
    <w:rsid w:val="00F26F67"/>
    <w:rsid w:val="00F2750A"/>
    <w:rsid w:val="00F31D31"/>
    <w:rsid w:val="00F33738"/>
    <w:rsid w:val="00F35BEB"/>
    <w:rsid w:val="00F35ECD"/>
    <w:rsid w:val="00F36F78"/>
    <w:rsid w:val="00F447E7"/>
    <w:rsid w:val="00F44CDE"/>
    <w:rsid w:val="00F45FC5"/>
    <w:rsid w:val="00F463DA"/>
    <w:rsid w:val="00F47519"/>
    <w:rsid w:val="00F5187B"/>
    <w:rsid w:val="00F54480"/>
    <w:rsid w:val="00F57AC8"/>
    <w:rsid w:val="00F60215"/>
    <w:rsid w:val="00F60BA5"/>
    <w:rsid w:val="00F60C3F"/>
    <w:rsid w:val="00F615D5"/>
    <w:rsid w:val="00F64242"/>
    <w:rsid w:val="00F6622A"/>
    <w:rsid w:val="00F6678F"/>
    <w:rsid w:val="00F706FD"/>
    <w:rsid w:val="00F726A6"/>
    <w:rsid w:val="00F743C2"/>
    <w:rsid w:val="00F755A1"/>
    <w:rsid w:val="00F804E5"/>
    <w:rsid w:val="00F80F65"/>
    <w:rsid w:val="00F814D1"/>
    <w:rsid w:val="00F91EA0"/>
    <w:rsid w:val="00F9258B"/>
    <w:rsid w:val="00FA0E00"/>
    <w:rsid w:val="00FA11CD"/>
    <w:rsid w:val="00FA3CA3"/>
    <w:rsid w:val="00FA3DD0"/>
    <w:rsid w:val="00FA3FCC"/>
    <w:rsid w:val="00FA7A44"/>
    <w:rsid w:val="00FB220A"/>
    <w:rsid w:val="00FB6470"/>
    <w:rsid w:val="00FC05D8"/>
    <w:rsid w:val="00FC13F9"/>
    <w:rsid w:val="00FC1A94"/>
    <w:rsid w:val="00FC52C0"/>
    <w:rsid w:val="00FD0ECE"/>
    <w:rsid w:val="00FD1E9C"/>
    <w:rsid w:val="00FD6026"/>
    <w:rsid w:val="00FE0D2E"/>
    <w:rsid w:val="00FE17C8"/>
    <w:rsid w:val="00FE2599"/>
    <w:rsid w:val="00FE3B91"/>
    <w:rsid w:val="00FF1467"/>
    <w:rsid w:val="00FF1B47"/>
    <w:rsid w:val="00FF2400"/>
    <w:rsid w:val="00FF2574"/>
    <w:rsid w:val="00FF3FF4"/>
    <w:rsid w:val="00FF4E7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0208D"/>
  <w15:chartTrackingRefBased/>
  <w15:docId w15:val="{ACC76FB1-8B3D-4082-B239-6791523D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248"/>
  </w:style>
  <w:style w:type="paragraph" w:styleId="a5">
    <w:name w:val="footer"/>
    <w:basedOn w:val="a"/>
    <w:link w:val="a6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248"/>
  </w:style>
  <w:style w:type="table" w:styleId="a7">
    <w:name w:val="Table Grid"/>
    <w:basedOn w:val="a1"/>
    <w:uiPriority w:val="39"/>
    <w:rsid w:val="0039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ижний кол."/>
    <w:rsid w:val="0039324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table" w:styleId="-1">
    <w:name w:val="List Table 1 Light"/>
    <w:basedOn w:val="a1"/>
    <w:uiPriority w:val="46"/>
    <w:rsid w:val="001E6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CF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753598"/>
  </w:style>
  <w:style w:type="paragraph" w:customStyle="1" w:styleId="ab">
    <w:name w:val="Нижний кол.право"/>
    <w:basedOn w:val="a8"/>
    <w:rsid w:val="00753598"/>
    <w:pPr>
      <w:jc w:val="right"/>
    </w:pPr>
  </w:style>
  <w:style w:type="character" w:styleId="ac">
    <w:name w:val="Hyperlink"/>
    <w:uiPriority w:val="99"/>
    <w:rsid w:val="00753598"/>
    <w:rPr>
      <w:color w:val="0000FF"/>
      <w:u w:val="single"/>
    </w:rPr>
  </w:style>
  <w:style w:type="paragraph" w:customStyle="1" w:styleId="ad">
    <w:name w:val="Стиль ТН"/>
    <w:basedOn w:val="a"/>
    <w:link w:val="ae"/>
    <w:qFormat/>
    <w:rsid w:val="00753598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ae">
    <w:name w:val="Стиль ТН Знак"/>
    <w:link w:val="ad"/>
    <w:rsid w:val="00753598"/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B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002ED7018944D995188E7E440391E" ma:contentTypeVersion="6" ma:contentTypeDescription="Создание документа." ma:contentTypeScope="" ma:versionID="583c157d66fa1647bfbf3114df2ac578">
  <xsd:schema xmlns:xsd="http://www.w3.org/2001/XMLSchema" xmlns:xs="http://www.w3.org/2001/XMLSchema" xmlns:p="http://schemas.microsoft.com/office/2006/metadata/properties" xmlns:ns2="8d706279-a3ff-48e2-aee4-e2c280fbf3fc" targetNamespace="http://schemas.microsoft.com/office/2006/metadata/properties" ma:root="true" ma:fieldsID="ba457984cd6ade73aa94fa7f9a0b83c9" ns2:_="">
    <xsd:import namespace="8d706279-a3ff-48e2-aee4-e2c280fbf3fc"/>
    <xsd:element name="properties">
      <xsd:complexType>
        <xsd:sequence>
          <xsd:element name="documentManagement">
            <xsd:complexType>
              <xsd:all>
                <xsd:element ref="ns2:_x0421__x043e__x0441__x0442__x043e__x044f__x043d__x0438__x0435_" minOccurs="0"/>
                <xsd:element ref="ns2:ITNcore" minOccurs="0"/>
                <xsd:element ref="ns2:_x041d__x0410__x0412__x0418__x0413__x0410__x0422__x041e__x04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6279-a3ff-48e2-aee4-e2c280fbf3fc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e__x044f__x043d__x0438__x0435_" ma:index="8" nillable="true" ma:displayName="Состояние" ma:format="Dropdown" ma:internalName="_x0421__x043e__x0441__x0442__x043e__x044f__x043d__x0438__x0435_">
      <xsd:simpleType>
        <xsd:restriction base="dms:Choice">
          <xsd:enumeration value="В базе"/>
          <xsd:enumeration value="Не перенесен"/>
        </xsd:restriction>
      </xsd:simpleType>
    </xsd:element>
    <xsd:element name="ITNcore" ma:index="9" nillable="true" ma:displayName="ITNcore" ma:default="0" ma:internalName="ITNcore">
      <xsd:simpleType>
        <xsd:restriction base="dms:Boolean"/>
      </xsd:simpleType>
    </xsd:element>
    <xsd:element name="_x041d__x0410__x0412__x0418__x0413__x0410__x0422__x041e__x0420_" ma:index="10" nillable="true" ma:displayName="НАВИГАТОР" ma:default="0" ma:internalName="_x041d__x0410__x0412__x0418__x0413__x0410__x0422__x041e__x042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3e__x0441__x0442__x043e__x044f__x043d__x0438__x0435_ xmlns="8d706279-a3ff-48e2-aee4-e2c280fbf3fc" xsi:nil="true"/>
    <ITNcore xmlns="8d706279-a3ff-48e2-aee4-e2c280fbf3fc">false</ITNcore>
    <_x041d__x0410__x0412__x0418__x0413__x0410__x0422__x041e__x0420_ xmlns="8d706279-a3ff-48e2-aee4-e2c280fbf3fc">false</_x041d__x0410__x0412__x0418__x0413__x0410__x0422__x041e__x0420_>
  </documentManagement>
</p:properties>
</file>

<file path=customXml/itemProps1.xml><?xml version="1.0" encoding="utf-8"?>
<ds:datastoreItem xmlns:ds="http://schemas.openxmlformats.org/officeDocument/2006/customXml" ds:itemID="{BD777F91-D671-4F1B-A6C4-E8E63167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6279-a3ff-48e2-aee4-e2c280fbf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F3E01-C346-4CAB-84AA-93A557785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30C04-6E70-4828-BAD5-DC3714F7C1C3}">
  <ds:schemaRefs>
    <ds:schemaRef ds:uri="http://schemas.microsoft.com/office/2006/metadata/properties"/>
    <ds:schemaRef ds:uri="http://schemas.microsoft.com/office/infopath/2007/PartnerControls"/>
    <ds:schemaRef ds:uri="8d706279-a3ff-48e2-aee4-e2c280fbf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Иринаг.Рязань</dc:creator>
  <cp:keywords/>
  <dc:description/>
  <cp:lastModifiedBy>radchenkoNA</cp:lastModifiedBy>
  <cp:revision>5</cp:revision>
  <dcterms:created xsi:type="dcterms:W3CDTF">2019-02-14T14:17:00Z</dcterms:created>
  <dcterms:modified xsi:type="dcterms:W3CDTF">2019-04-22T07:55:00Z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0x010100C88002ED7018944D995188E7E440391E</vt:lpwstr>
  </property>
</Properties>
</file>